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233" w:rsidRDefault="00ED2C4D" w:rsidP="004D0EFE">
      <w:pPr>
        <w:rPr>
          <w:rFonts w:ascii="Times New Roman" w:eastAsia="Times New Roman" w:hAnsi="Times New Roman" w:cs="Times New Roman"/>
          <w:color w:val="1F497D"/>
          <w:sz w:val="28"/>
          <w:szCs w:val="28"/>
          <w:lang w:eastAsia="sv-SE"/>
        </w:rPr>
      </w:pPr>
      <w:r w:rsidRPr="003964E3">
        <w:rPr>
          <w:rFonts w:ascii="Times New Roman" w:eastAsia="Times New Roman" w:hAnsi="Times New Roman" w:cs="Times New Roman"/>
          <w:color w:val="1F497D"/>
          <w:sz w:val="28"/>
          <w:szCs w:val="28"/>
          <w:lang w:eastAsia="sv-SE"/>
        </w:rPr>
        <w:t>Schema för noden Kulturpolitik och Kulturarv VT 2020</w:t>
      </w:r>
    </w:p>
    <w:p w:rsidR="00147A9A" w:rsidRDefault="00147A9A" w:rsidP="004D0EFE">
      <w:pPr>
        <w:rPr>
          <w:rFonts w:ascii="Times New Roman" w:eastAsia="Times New Roman" w:hAnsi="Times New Roman" w:cs="Times New Roman"/>
          <w:color w:val="1F497D"/>
          <w:sz w:val="28"/>
          <w:szCs w:val="28"/>
          <w:lang w:eastAsia="sv-SE"/>
        </w:rPr>
      </w:pPr>
    </w:p>
    <w:p w:rsidR="00147A9A" w:rsidRDefault="00147A9A" w:rsidP="00147A9A">
      <w:pPr>
        <w:rPr>
          <w:rFonts w:ascii="Tahoma" w:eastAsia="Times New Roman" w:hAnsi="Tahoma" w:cs="Times New Roman"/>
          <w:color w:val="1F497D"/>
          <w:sz w:val="22"/>
          <w:szCs w:val="22"/>
          <w:lang w:eastAsia="sv-SE"/>
        </w:rPr>
      </w:pPr>
      <w:r>
        <w:rPr>
          <w:rFonts w:ascii="Tahoma" w:eastAsia="Times New Roman" w:hAnsi="Tahoma" w:cs="Times New Roman"/>
          <w:color w:val="1F497D"/>
          <w:sz w:val="22"/>
          <w:szCs w:val="22"/>
          <w:lang w:eastAsia="sv-SE"/>
        </w:rPr>
        <w:t>Seminarierna sker i samordnin</w:t>
      </w:r>
      <w:r w:rsidR="00E84643">
        <w:rPr>
          <w:rFonts w:ascii="Tahoma" w:eastAsia="Times New Roman" w:hAnsi="Tahoma" w:cs="Times New Roman"/>
          <w:color w:val="1F497D"/>
          <w:sz w:val="22"/>
          <w:szCs w:val="22"/>
          <w:lang w:eastAsia="sv-SE"/>
        </w:rPr>
        <w:t>g</w:t>
      </w:r>
      <w:r>
        <w:rPr>
          <w:rFonts w:ascii="Tahoma" w:eastAsia="Times New Roman" w:hAnsi="Tahoma" w:cs="Times New Roman"/>
          <w:color w:val="1F497D"/>
          <w:sz w:val="22"/>
          <w:szCs w:val="22"/>
          <w:lang w:eastAsia="sv-SE"/>
        </w:rPr>
        <w:t xml:space="preserve"> med samverkansinitiativet Kulturarv, migration och mobilitet i ett öppet demokratiskt samhälle. </w:t>
      </w:r>
    </w:p>
    <w:p w:rsidR="00147A9A" w:rsidRPr="003964E3" w:rsidRDefault="00147A9A" w:rsidP="004D0EFE">
      <w:pPr>
        <w:rPr>
          <w:rFonts w:ascii="Times New Roman" w:eastAsia="Times New Roman" w:hAnsi="Times New Roman" w:cs="Times New Roman"/>
          <w:color w:val="1F497D"/>
          <w:sz w:val="28"/>
          <w:szCs w:val="28"/>
          <w:lang w:eastAsia="sv-SE"/>
        </w:rPr>
      </w:pPr>
    </w:p>
    <w:p w:rsidR="008C34CE" w:rsidRPr="00326C7B" w:rsidRDefault="008C34CE" w:rsidP="004D0EFE">
      <w:pPr>
        <w:rPr>
          <w:rFonts w:ascii="Times New Roman" w:eastAsia="Times New Roman" w:hAnsi="Times New Roman" w:cs="Times New Roman"/>
          <w:color w:val="000000" w:themeColor="text1"/>
          <w:lang w:eastAsia="sv-SE"/>
        </w:rPr>
      </w:pPr>
    </w:p>
    <w:p w:rsidR="001006D3" w:rsidRPr="00326C7B" w:rsidRDefault="001006D3" w:rsidP="001006D3">
      <w:pPr>
        <w:rPr>
          <w:rFonts w:ascii="Times New Roman" w:eastAsia="Times New Roman" w:hAnsi="Times New Roman" w:cs="Times New Roman"/>
          <w:b/>
          <w:bCs/>
          <w:color w:val="000000"/>
          <w:kern w:val="36"/>
          <w:lang w:eastAsia="sv-SE"/>
        </w:rPr>
      </w:pPr>
      <w:r w:rsidRPr="00326C7B">
        <w:rPr>
          <w:rFonts w:ascii="Times New Roman" w:eastAsia="Times New Roman" w:hAnsi="Times New Roman" w:cs="Times New Roman"/>
          <w:b/>
          <w:bCs/>
          <w:color w:val="000000" w:themeColor="text1"/>
          <w:lang w:eastAsia="sv-SE"/>
        </w:rPr>
        <w:t xml:space="preserve">Tisdagen </w:t>
      </w:r>
      <w:r w:rsidR="00260D92" w:rsidRPr="00326C7B">
        <w:rPr>
          <w:rFonts w:ascii="Times New Roman" w:eastAsia="Times New Roman" w:hAnsi="Times New Roman" w:cs="Times New Roman"/>
          <w:b/>
          <w:bCs/>
          <w:color w:val="000000" w:themeColor="text1"/>
          <w:lang w:eastAsia="sv-SE"/>
        </w:rPr>
        <w:t xml:space="preserve">25 </w:t>
      </w:r>
      <w:r w:rsidR="00791233" w:rsidRPr="00326C7B">
        <w:rPr>
          <w:rFonts w:ascii="Times New Roman" w:eastAsia="Times New Roman" w:hAnsi="Times New Roman" w:cs="Times New Roman"/>
          <w:b/>
          <w:bCs/>
          <w:color w:val="000000" w:themeColor="text1"/>
          <w:lang w:eastAsia="sv-SE"/>
        </w:rPr>
        <w:t xml:space="preserve">februari </w:t>
      </w:r>
      <w:r w:rsidR="00260D92" w:rsidRPr="00326C7B">
        <w:rPr>
          <w:rFonts w:ascii="Times New Roman" w:eastAsia="Times New Roman" w:hAnsi="Times New Roman" w:cs="Times New Roman"/>
          <w:b/>
          <w:bCs/>
          <w:color w:val="000000" w:themeColor="text1"/>
          <w:lang w:eastAsia="sv-SE"/>
        </w:rPr>
        <w:t>13:15 – 15:00</w:t>
      </w:r>
      <w:r w:rsidRPr="00326C7B">
        <w:rPr>
          <w:rFonts w:ascii="Times New Roman" w:eastAsia="Times New Roman" w:hAnsi="Times New Roman" w:cs="Times New Roman"/>
          <w:b/>
          <w:bCs/>
          <w:color w:val="000000" w:themeColor="text1"/>
          <w:lang w:eastAsia="sv-SE"/>
        </w:rPr>
        <w:br/>
      </w:r>
      <w:r w:rsidRPr="001006D3">
        <w:rPr>
          <w:rFonts w:ascii="Times New Roman" w:eastAsia="Times New Roman" w:hAnsi="Times New Roman" w:cs="Times New Roman"/>
          <w:b/>
          <w:bCs/>
          <w:color w:val="000000"/>
          <w:kern w:val="36"/>
          <w:lang w:eastAsia="sv-SE"/>
        </w:rPr>
        <w:t>Kompetens i museisektorn: Politik, praktik och relationen till högre utbildning</w:t>
      </w:r>
    </w:p>
    <w:p w:rsidR="000073D9" w:rsidRPr="00326C7B" w:rsidRDefault="000073D9" w:rsidP="001006D3">
      <w:pPr>
        <w:rPr>
          <w:rFonts w:ascii="Times New Roman" w:eastAsia="Times New Roman" w:hAnsi="Times New Roman" w:cs="Times New Roman"/>
          <w:b/>
          <w:bCs/>
          <w:color w:val="000000"/>
          <w:kern w:val="36"/>
          <w:lang w:eastAsia="sv-SE"/>
        </w:rPr>
      </w:pPr>
    </w:p>
    <w:p w:rsidR="000073D9" w:rsidRPr="00326C7B" w:rsidRDefault="000073D9" w:rsidP="000073D9">
      <w:pPr>
        <w:rPr>
          <w:rFonts w:ascii="Times New Roman" w:eastAsia="Times New Roman" w:hAnsi="Times New Roman" w:cs="Times New Roman"/>
          <w:color w:val="000000" w:themeColor="text1"/>
          <w:lang w:eastAsia="sv-SE"/>
        </w:rPr>
      </w:pPr>
      <w:r w:rsidRPr="00326C7B">
        <w:rPr>
          <w:rFonts w:ascii="Times New Roman" w:eastAsia="Times New Roman" w:hAnsi="Times New Roman" w:cs="Times New Roman"/>
          <w:color w:val="000000" w:themeColor="text1"/>
          <w:lang w:eastAsia="sv-SE"/>
        </w:rPr>
        <w:t>Katja Lindqvist, docent i företagsekonomi</w:t>
      </w:r>
      <w:r w:rsidR="00621374">
        <w:rPr>
          <w:rFonts w:ascii="Times New Roman" w:eastAsia="Times New Roman" w:hAnsi="Times New Roman" w:cs="Times New Roman"/>
          <w:color w:val="000000" w:themeColor="text1"/>
          <w:lang w:eastAsia="sv-SE"/>
        </w:rPr>
        <w:t xml:space="preserve">, </w:t>
      </w:r>
      <w:r w:rsidRPr="00326C7B">
        <w:rPr>
          <w:rFonts w:ascii="Times New Roman" w:eastAsia="Times New Roman" w:hAnsi="Times New Roman" w:cs="Times New Roman"/>
          <w:color w:val="000000" w:themeColor="text1"/>
          <w:lang w:eastAsia="sv-SE"/>
        </w:rPr>
        <w:t xml:space="preserve">verksam vid </w:t>
      </w:r>
      <w:r w:rsidR="00621374">
        <w:rPr>
          <w:rFonts w:ascii="Times New Roman" w:eastAsia="Times New Roman" w:hAnsi="Times New Roman" w:cs="Times New Roman"/>
          <w:color w:val="000000" w:themeColor="text1"/>
          <w:lang w:eastAsia="sv-SE"/>
        </w:rPr>
        <w:t>i</w:t>
      </w:r>
      <w:r w:rsidRPr="00326C7B">
        <w:rPr>
          <w:rFonts w:ascii="Times New Roman" w:eastAsia="Times New Roman" w:hAnsi="Times New Roman" w:cs="Times New Roman"/>
          <w:color w:val="000000" w:themeColor="text1"/>
          <w:lang w:eastAsia="sv-SE"/>
        </w:rPr>
        <w:t xml:space="preserve">nstitutionen för </w:t>
      </w:r>
      <w:r w:rsidR="00621374">
        <w:rPr>
          <w:rFonts w:ascii="Times New Roman" w:eastAsia="Times New Roman" w:hAnsi="Times New Roman" w:cs="Times New Roman"/>
          <w:color w:val="000000" w:themeColor="text1"/>
          <w:lang w:eastAsia="sv-SE"/>
        </w:rPr>
        <w:t>s</w:t>
      </w:r>
      <w:r w:rsidRPr="00326C7B">
        <w:rPr>
          <w:rFonts w:ascii="Times New Roman" w:eastAsia="Times New Roman" w:hAnsi="Times New Roman" w:cs="Times New Roman"/>
          <w:color w:val="000000" w:themeColor="text1"/>
          <w:lang w:eastAsia="sv-SE"/>
        </w:rPr>
        <w:t xml:space="preserve">ervice </w:t>
      </w:r>
      <w:r w:rsidR="00621374">
        <w:rPr>
          <w:rFonts w:ascii="Times New Roman" w:eastAsia="Times New Roman" w:hAnsi="Times New Roman" w:cs="Times New Roman"/>
          <w:color w:val="000000" w:themeColor="text1"/>
          <w:lang w:eastAsia="sv-SE"/>
        </w:rPr>
        <w:t>m</w:t>
      </w:r>
      <w:r w:rsidRPr="00326C7B">
        <w:rPr>
          <w:rFonts w:ascii="Times New Roman" w:eastAsia="Times New Roman" w:hAnsi="Times New Roman" w:cs="Times New Roman"/>
          <w:color w:val="000000" w:themeColor="text1"/>
          <w:lang w:eastAsia="sv-SE"/>
        </w:rPr>
        <w:t>anagement, L</w:t>
      </w:r>
      <w:r w:rsidR="00621374">
        <w:rPr>
          <w:rFonts w:ascii="Times New Roman" w:eastAsia="Times New Roman" w:hAnsi="Times New Roman" w:cs="Times New Roman"/>
          <w:color w:val="000000" w:themeColor="text1"/>
          <w:lang w:eastAsia="sv-SE"/>
        </w:rPr>
        <w:t>unds universitet</w:t>
      </w:r>
      <w:r w:rsidRPr="00326C7B">
        <w:rPr>
          <w:rFonts w:ascii="Times New Roman" w:eastAsia="Times New Roman" w:hAnsi="Times New Roman" w:cs="Times New Roman"/>
          <w:color w:val="000000" w:themeColor="text1"/>
          <w:lang w:eastAsia="sv-SE"/>
        </w:rPr>
        <w:t xml:space="preserve"> </w:t>
      </w:r>
      <w:r w:rsidR="00621374">
        <w:rPr>
          <w:rFonts w:ascii="Times New Roman" w:eastAsia="Times New Roman" w:hAnsi="Times New Roman" w:cs="Times New Roman"/>
          <w:color w:val="000000" w:themeColor="text1"/>
          <w:lang w:eastAsia="sv-SE"/>
        </w:rPr>
        <w:t xml:space="preserve">och </w:t>
      </w:r>
      <w:r w:rsidRPr="00326C7B">
        <w:rPr>
          <w:rFonts w:ascii="Times New Roman" w:eastAsia="Times New Roman" w:hAnsi="Times New Roman" w:cs="Times New Roman"/>
          <w:color w:val="000000" w:themeColor="text1"/>
          <w:lang w:eastAsia="sv-SE"/>
        </w:rPr>
        <w:t xml:space="preserve">Region Skåne. </w:t>
      </w:r>
    </w:p>
    <w:p w:rsidR="007A2A60" w:rsidRPr="00326C7B" w:rsidRDefault="001006D3" w:rsidP="00E225DD">
      <w:pPr>
        <w:spacing w:before="100" w:beforeAutospacing="1" w:after="100" w:afterAutospacing="1"/>
        <w:rPr>
          <w:rFonts w:ascii="Times New Roman" w:eastAsia="Times New Roman" w:hAnsi="Times New Roman" w:cs="Times New Roman"/>
          <w:color w:val="000000"/>
          <w:lang w:eastAsia="sv-SE"/>
        </w:rPr>
      </w:pPr>
      <w:r w:rsidRPr="001006D3">
        <w:rPr>
          <w:rFonts w:ascii="Times New Roman" w:eastAsia="Times New Roman" w:hAnsi="Times New Roman" w:cs="Times New Roman"/>
          <w:color w:val="000000"/>
          <w:lang w:eastAsia="sv-SE"/>
        </w:rPr>
        <w:t>Dagens museer möter en snabbt föränderlig omvärld som ställer nya krav på verksamhet och anställda. Att utveckla museernas arbete i samklang med deras samhällsuppdrag kräver ett medvetet underhåll av personalens kompetens, grundat i de anställdas kunskaper om museets samlingar och färdigheter att interagera med besöksgrupper och samarbetsparter. Det låter kanske självklart och enkelt men underhållsarbetet är komplicerat. Museisektorn står inför en rad komplexa utmaningar och det saknas tydliga analyser av vad museerna faktiskt gör för att möta behoven genom internutbildning och verksamhetsutveckling. Det har också fattats en kartläggning av vad högskolor och universitet gör för att erbjuda branschen relevanta kunskaper och färdigheter. Seminariet utgår ifrån Katja Lindqvists forskning om kompetensförsörjningsfrågan i museisektorn som redovisas i boken som publicerades i maj 2019.</w:t>
      </w:r>
    </w:p>
    <w:p w:rsidR="007A2A60" w:rsidRPr="00326C7B" w:rsidRDefault="001006D3" w:rsidP="004D0EFE">
      <w:pPr>
        <w:rPr>
          <w:rFonts w:ascii="Times New Roman" w:eastAsia="Times New Roman" w:hAnsi="Times New Roman" w:cs="Times New Roman"/>
          <w:b/>
          <w:bCs/>
          <w:color w:val="000000" w:themeColor="text1"/>
          <w:lang w:eastAsia="sv-SE"/>
        </w:rPr>
      </w:pPr>
      <w:r w:rsidRPr="00326C7B">
        <w:rPr>
          <w:rFonts w:ascii="Times New Roman" w:eastAsia="Times New Roman" w:hAnsi="Times New Roman" w:cs="Times New Roman"/>
          <w:b/>
          <w:bCs/>
          <w:color w:val="000000" w:themeColor="text1"/>
          <w:lang w:eastAsia="sv-SE"/>
        </w:rPr>
        <w:t xml:space="preserve">Tisdagen </w:t>
      </w:r>
      <w:r w:rsidR="007A2A60" w:rsidRPr="00326C7B">
        <w:rPr>
          <w:rFonts w:ascii="Times New Roman" w:eastAsia="Times New Roman" w:hAnsi="Times New Roman" w:cs="Times New Roman"/>
          <w:b/>
          <w:bCs/>
          <w:color w:val="000000" w:themeColor="text1"/>
          <w:lang w:eastAsia="sv-SE"/>
        </w:rPr>
        <w:t xml:space="preserve">10 </w:t>
      </w:r>
      <w:r w:rsidR="000458BB" w:rsidRPr="00326C7B">
        <w:rPr>
          <w:rFonts w:ascii="Times New Roman" w:eastAsia="Times New Roman" w:hAnsi="Times New Roman" w:cs="Times New Roman"/>
          <w:b/>
          <w:bCs/>
          <w:color w:val="000000" w:themeColor="text1"/>
          <w:lang w:eastAsia="sv-SE"/>
        </w:rPr>
        <w:t>mars kl.</w:t>
      </w:r>
      <w:r w:rsidR="007A2A60" w:rsidRPr="00326C7B">
        <w:rPr>
          <w:rFonts w:ascii="Times New Roman" w:eastAsia="Times New Roman" w:hAnsi="Times New Roman" w:cs="Times New Roman"/>
          <w:b/>
          <w:bCs/>
          <w:color w:val="000000" w:themeColor="text1"/>
          <w:lang w:eastAsia="sv-SE"/>
        </w:rPr>
        <w:t xml:space="preserve"> 13:15-15:00</w:t>
      </w:r>
    </w:p>
    <w:p w:rsidR="000458BB" w:rsidRDefault="004C6137" w:rsidP="004D0EFE">
      <w:pPr>
        <w:rPr>
          <w:rFonts w:ascii="Times New Roman" w:eastAsia="Times New Roman" w:hAnsi="Times New Roman" w:cs="Times New Roman"/>
          <w:color w:val="000000" w:themeColor="text1"/>
          <w:lang w:eastAsia="sv-SE"/>
        </w:rPr>
      </w:pPr>
      <w:r w:rsidRPr="00326C7B">
        <w:rPr>
          <w:rFonts w:ascii="Times New Roman" w:eastAsia="Times New Roman" w:hAnsi="Times New Roman" w:cs="Times New Roman"/>
          <w:color w:val="000000" w:themeColor="text1"/>
          <w:lang w:eastAsia="sv-SE"/>
        </w:rPr>
        <w:t xml:space="preserve">Britta Geschwind, </w:t>
      </w:r>
      <w:r w:rsidR="008E200E" w:rsidRPr="00326C7B">
        <w:rPr>
          <w:rFonts w:ascii="Times New Roman" w:eastAsia="Times New Roman" w:hAnsi="Times New Roman" w:cs="Times New Roman"/>
          <w:color w:val="000000" w:themeColor="text1"/>
          <w:lang w:eastAsia="sv-SE"/>
        </w:rPr>
        <w:t xml:space="preserve">fil dr. </w:t>
      </w:r>
      <w:r w:rsidR="00306BC0" w:rsidRPr="00326C7B">
        <w:rPr>
          <w:rFonts w:ascii="Times New Roman" w:eastAsia="Times New Roman" w:hAnsi="Times New Roman" w:cs="Times New Roman"/>
          <w:color w:val="000000" w:themeColor="text1"/>
          <w:lang w:eastAsia="sv-SE"/>
        </w:rPr>
        <w:t xml:space="preserve">ny </w:t>
      </w:r>
      <w:r w:rsidRPr="00326C7B">
        <w:rPr>
          <w:rFonts w:ascii="Times New Roman" w:eastAsia="Times New Roman" w:hAnsi="Times New Roman" w:cs="Times New Roman"/>
          <w:color w:val="000000" w:themeColor="text1"/>
          <w:lang w:eastAsia="sv-SE"/>
        </w:rPr>
        <w:t xml:space="preserve">postdok </w:t>
      </w:r>
      <w:r w:rsidR="008E200E" w:rsidRPr="00326C7B">
        <w:rPr>
          <w:rFonts w:ascii="Times New Roman" w:eastAsia="Times New Roman" w:hAnsi="Times New Roman" w:cs="Times New Roman"/>
          <w:color w:val="000000" w:themeColor="text1"/>
          <w:lang w:eastAsia="sv-SE"/>
        </w:rPr>
        <w:t xml:space="preserve">i etnologi </w:t>
      </w:r>
      <w:r w:rsidRPr="00326C7B">
        <w:rPr>
          <w:rFonts w:ascii="Times New Roman" w:eastAsia="Times New Roman" w:hAnsi="Times New Roman" w:cs="Times New Roman"/>
          <w:color w:val="000000" w:themeColor="text1"/>
          <w:lang w:eastAsia="sv-SE"/>
        </w:rPr>
        <w:t>med koppling till noden.</w:t>
      </w:r>
    </w:p>
    <w:p w:rsidR="004B3922" w:rsidRDefault="004B3922" w:rsidP="004D0EFE">
      <w:pPr>
        <w:rPr>
          <w:rFonts w:ascii="Times New Roman" w:eastAsia="Times New Roman" w:hAnsi="Times New Roman" w:cs="Times New Roman"/>
          <w:color w:val="000000" w:themeColor="text1"/>
          <w:lang w:eastAsia="sv-SE"/>
        </w:rPr>
      </w:pPr>
    </w:p>
    <w:p w:rsidR="004B3922" w:rsidRPr="004B3922" w:rsidRDefault="004B3922" w:rsidP="004B3922">
      <w:pPr>
        <w:rPr>
          <w:rFonts w:ascii="-webkit-standard" w:eastAsia="Times New Roman" w:hAnsi="-webkit-standard" w:cs="Times New Roman"/>
          <w:b/>
          <w:bCs/>
          <w:color w:val="000000"/>
          <w:lang w:eastAsia="sv-SE"/>
        </w:rPr>
      </w:pPr>
      <w:r w:rsidRPr="004B3922">
        <w:rPr>
          <w:rFonts w:ascii="-webkit-standard" w:eastAsia="Times New Roman" w:hAnsi="-webkit-standard" w:cs="Times New Roman"/>
          <w:b/>
          <w:bCs/>
          <w:color w:val="000000"/>
          <w:lang w:eastAsia="sv-SE"/>
        </w:rPr>
        <w:t>Spår efter flyktingläger i Sverige 1944–46, Arkivutsagor, materiella lämningar och kulturarvsprocesser </w:t>
      </w:r>
    </w:p>
    <w:p w:rsidR="004B3922" w:rsidRPr="004B3922" w:rsidRDefault="004B3922" w:rsidP="004B3922">
      <w:pPr>
        <w:rPr>
          <w:rFonts w:ascii="-webkit-standard" w:eastAsia="Times New Roman" w:hAnsi="-webkit-standard" w:cs="Times New Roman"/>
          <w:color w:val="000000"/>
          <w:lang w:eastAsia="sv-SE"/>
        </w:rPr>
      </w:pPr>
    </w:p>
    <w:p w:rsidR="004B3922" w:rsidRPr="004B3922" w:rsidRDefault="004B3922" w:rsidP="004B3922">
      <w:pPr>
        <w:rPr>
          <w:rFonts w:ascii="-webkit-standard" w:eastAsia="Times New Roman" w:hAnsi="-webkit-standard" w:cs="Times New Roman"/>
          <w:color w:val="000000"/>
          <w:lang w:eastAsia="sv-SE"/>
        </w:rPr>
      </w:pPr>
      <w:r w:rsidRPr="004B3922">
        <w:rPr>
          <w:rFonts w:ascii="-webkit-standard" w:eastAsia="Times New Roman" w:hAnsi="-webkit-standard" w:cs="Times New Roman"/>
          <w:color w:val="000000"/>
          <w:lang w:eastAsia="sv-SE"/>
        </w:rPr>
        <w:t>Projektet avser undersöka civila flyktingläger i Sverige liksom de materiella spår de lämnat efter sig. Det fanns närmare 200 så kallade ”utlänningsläger” av skilda slag i Sverige under krigsåren, vilka efterlämnat ett omfattande arkivmaterial. Det fanns både ”slutna” interneringsläger och ”öppna” civila läger. Öppenheten var dock även i de civila flyktinglägren relativ och villkorad. Projektet syftar till att studera detta villkorande, samt att bidra till kunskapen kring kollektiva kulturarvspraktiker i samband med flyktingmottagande. Projektet kombinerar kulturhistoriska arkivstudier av lägrens vardagliga förhandlingar, med en undersökning av samtida kulturarvsprocesser: vilka materiella spår av lägren som finns kvar, samt om och hur de införlivats i ett informellt eller officiellt musealiserat kulturarv.</w:t>
      </w:r>
    </w:p>
    <w:p w:rsidR="004B3922" w:rsidRDefault="004B3922" w:rsidP="004D0EFE">
      <w:pPr>
        <w:rPr>
          <w:rFonts w:ascii="Times New Roman" w:eastAsia="Times New Roman" w:hAnsi="Times New Roman" w:cs="Times New Roman"/>
          <w:color w:val="000000" w:themeColor="text1"/>
          <w:lang w:eastAsia="sv-SE"/>
        </w:rPr>
      </w:pPr>
    </w:p>
    <w:p w:rsidR="006652BF" w:rsidRPr="00326C7B" w:rsidRDefault="006652BF" w:rsidP="004D0EFE">
      <w:pPr>
        <w:rPr>
          <w:rFonts w:ascii="Times New Roman" w:eastAsia="Times New Roman" w:hAnsi="Times New Roman" w:cs="Times New Roman"/>
          <w:color w:val="000000" w:themeColor="text1"/>
          <w:lang w:eastAsia="sv-SE"/>
        </w:rPr>
      </w:pPr>
    </w:p>
    <w:p w:rsidR="00E30257" w:rsidRPr="00326C7B" w:rsidRDefault="00E30257" w:rsidP="004D0EFE">
      <w:pPr>
        <w:rPr>
          <w:rFonts w:ascii="Times New Roman" w:eastAsia="Times New Roman" w:hAnsi="Times New Roman" w:cs="Times New Roman"/>
          <w:color w:val="000000" w:themeColor="text1"/>
          <w:lang w:eastAsia="sv-SE"/>
        </w:rPr>
      </w:pPr>
    </w:p>
    <w:p w:rsidR="00E30257" w:rsidRPr="00326C7B" w:rsidRDefault="001006D3" w:rsidP="004D0EFE">
      <w:pPr>
        <w:rPr>
          <w:rFonts w:ascii="Times New Roman" w:eastAsia="Times New Roman" w:hAnsi="Times New Roman" w:cs="Times New Roman"/>
          <w:b/>
          <w:bCs/>
          <w:color w:val="000000" w:themeColor="text1"/>
          <w:lang w:eastAsia="sv-SE"/>
        </w:rPr>
      </w:pPr>
      <w:r w:rsidRPr="00326C7B">
        <w:rPr>
          <w:rFonts w:ascii="Times New Roman" w:eastAsia="Times New Roman" w:hAnsi="Times New Roman" w:cs="Times New Roman"/>
          <w:b/>
          <w:bCs/>
          <w:color w:val="000000" w:themeColor="text1"/>
          <w:lang w:eastAsia="sv-SE"/>
        </w:rPr>
        <w:t xml:space="preserve">Tisdagen </w:t>
      </w:r>
      <w:r w:rsidR="00E30257" w:rsidRPr="00326C7B">
        <w:rPr>
          <w:rFonts w:ascii="Times New Roman" w:eastAsia="Times New Roman" w:hAnsi="Times New Roman" w:cs="Times New Roman"/>
          <w:b/>
          <w:bCs/>
          <w:color w:val="000000" w:themeColor="text1"/>
          <w:lang w:eastAsia="sv-SE"/>
        </w:rPr>
        <w:t>17 mars kl. 13:15-1</w:t>
      </w:r>
      <w:r w:rsidR="002F3B0C">
        <w:rPr>
          <w:rFonts w:ascii="Times New Roman" w:eastAsia="Times New Roman" w:hAnsi="Times New Roman" w:cs="Times New Roman"/>
          <w:b/>
          <w:bCs/>
          <w:color w:val="000000" w:themeColor="text1"/>
          <w:lang w:eastAsia="sv-SE"/>
        </w:rPr>
        <w:t>5</w:t>
      </w:r>
      <w:r w:rsidR="00E30257" w:rsidRPr="00326C7B">
        <w:rPr>
          <w:rFonts w:ascii="Times New Roman" w:eastAsia="Times New Roman" w:hAnsi="Times New Roman" w:cs="Times New Roman"/>
          <w:b/>
          <w:bCs/>
          <w:color w:val="000000" w:themeColor="text1"/>
          <w:lang w:eastAsia="sv-SE"/>
        </w:rPr>
        <w:t>:00</w:t>
      </w:r>
    </w:p>
    <w:p w:rsidR="000458BB" w:rsidRPr="00326C7B" w:rsidRDefault="000458BB" w:rsidP="000458BB">
      <w:pPr>
        <w:jc w:val="both"/>
        <w:rPr>
          <w:rFonts w:ascii="Times New Roman" w:hAnsi="Times New Roman" w:cs="Times New Roman"/>
        </w:rPr>
      </w:pPr>
    </w:p>
    <w:p w:rsidR="000458BB" w:rsidRPr="00326C7B" w:rsidRDefault="000458BB" w:rsidP="000458BB">
      <w:pPr>
        <w:rPr>
          <w:rFonts w:ascii="Times New Roman" w:hAnsi="Times New Roman" w:cs="Times New Roman"/>
          <w:b/>
        </w:rPr>
      </w:pPr>
      <w:r w:rsidRPr="00326C7B">
        <w:rPr>
          <w:rFonts w:ascii="Times New Roman" w:hAnsi="Times New Roman" w:cs="Times New Roman"/>
          <w:b/>
        </w:rPr>
        <w:t>Engaging audiences and the renewal of the The Estonian National Museum</w:t>
      </w:r>
    </w:p>
    <w:p w:rsidR="000458BB" w:rsidRPr="00326C7B" w:rsidRDefault="000458BB" w:rsidP="000458BB">
      <w:pPr>
        <w:rPr>
          <w:rFonts w:ascii="Times New Roman" w:hAnsi="Times New Roman" w:cs="Times New Roman"/>
          <w:b/>
        </w:rPr>
      </w:pPr>
      <w:r w:rsidRPr="00326C7B">
        <w:rPr>
          <w:rFonts w:ascii="Times New Roman" w:hAnsi="Times New Roman" w:cs="Times New Roman"/>
        </w:rPr>
        <w:t>Pille Runnel, Research director, ENM</w:t>
      </w:r>
      <w:r w:rsidRPr="00326C7B">
        <w:rPr>
          <w:rFonts w:ascii="Times New Roman" w:hAnsi="Times New Roman" w:cs="Times New Roman"/>
          <w:b/>
        </w:rPr>
        <w:t xml:space="preserve"> </w:t>
      </w:r>
    </w:p>
    <w:p w:rsidR="000458BB" w:rsidRPr="00326C7B" w:rsidRDefault="000458BB" w:rsidP="000458BB">
      <w:pPr>
        <w:rPr>
          <w:rFonts w:ascii="Times New Roman" w:hAnsi="Times New Roman" w:cs="Times New Roman"/>
          <w:b/>
        </w:rPr>
      </w:pPr>
    </w:p>
    <w:p w:rsidR="000458BB" w:rsidRPr="00326C7B" w:rsidRDefault="000458BB" w:rsidP="000458BB">
      <w:pPr>
        <w:rPr>
          <w:rFonts w:ascii="Times New Roman" w:hAnsi="Times New Roman" w:cs="Times New Roman"/>
        </w:rPr>
      </w:pPr>
      <w:r w:rsidRPr="00326C7B">
        <w:rPr>
          <w:rFonts w:ascii="Times New Roman" w:hAnsi="Times New Roman" w:cs="Times New Roman"/>
        </w:rPr>
        <w:t xml:space="preserve">At 2016 the new building of the ENM was opened. The new facilities gained attention in the architectural world as well as among the publics. Opening the new building was a milestone, </w:t>
      </w:r>
      <w:r w:rsidRPr="00326C7B">
        <w:rPr>
          <w:rFonts w:ascii="Times New Roman" w:hAnsi="Times New Roman" w:cs="Times New Roman"/>
        </w:rPr>
        <w:lastRenderedPageBreak/>
        <w:t>rather than a destination of the transformations. In this talk I will look at the at the audience engagement at the ENM in the framework of cultural participation. I will look at how the museum applied multifaceted forms of engagement during the transformation process, particularly when producing the permanent exhibitions and ask, what might be the next developments</w:t>
      </w:r>
      <w:r w:rsidR="00C46786" w:rsidRPr="00326C7B">
        <w:rPr>
          <w:rFonts w:ascii="Times New Roman" w:hAnsi="Times New Roman" w:cs="Times New Roman"/>
        </w:rPr>
        <w:t>.</w:t>
      </w:r>
      <w:r w:rsidRPr="00326C7B">
        <w:rPr>
          <w:rFonts w:ascii="Times New Roman" w:hAnsi="Times New Roman" w:cs="Times New Roman"/>
        </w:rPr>
        <w:t xml:space="preserve"> </w:t>
      </w:r>
    </w:p>
    <w:p w:rsidR="00360E87" w:rsidRPr="00326C7B" w:rsidRDefault="00360E87" w:rsidP="000458BB">
      <w:pPr>
        <w:rPr>
          <w:rFonts w:ascii="Times New Roman" w:hAnsi="Times New Roman" w:cs="Times New Roman"/>
        </w:rPr>
      </w:pPr>
    </w:p>
    <w:p w:rsidR="00360E87" w:rsidRPr="00326C7B" w:rsidRDefault="00360E87" w:rsidP="00360E87">
      <w:pPr>
        <w:rPr>
          <w:rFonts w:ascii="Times New Roman" w:hAnsi="Times New Roman" w:cs="Times New Roman"/>
          <w:b/>
          <w:bCs/>
        </w:rPr>
      </w:pPr>
      <w:r w:rsidRPr="00326C7B">
        <w:rPr>
          <w:rFonts w:ascii="Times New Roman" w:hAnsi="Times New Roman" w:cs="Times New Roman"/>
          <w:b/>
          <w:bCs/>
        </w:rPr>
        <w:t>Partnerships built on Food Heritage: Experience of the Estonian National Museum</w:t>
      </w:r>
    </w:p>
    <w:p w:rsidR="00360E87" w:rsidRPr="00326C7B" w:rsidRDefault="00360E87" w:rsidP="00360E87">
      <w:pPr>
        <w:rPr>
          <w:rFonts w:ascii="Times New Roman" w:hAnsi="Times New Roman" w:cs="Times New Roman"/>
        </w:rPr>
      </w:pPr>
      <w:r w:rsidRPr="00326C7B">
        <w:rPr>
          <w:rFonts w:ascii="Times New Roman" w:hAnsi="Times New Roman" w:cs="Times New Roman"/>
        </w:rPr>
        <w:t>Anu Kannike, senior researcher, Estonian National Museum</w:t>
      </w:r>
    </w:p>
    <w:p w:rsidR="00360E87" w:rsidRPr="00326C7B" w:rsidRDefault="00360E87" w:rsidP="00360E87">
      <w:pPr>
        <w:rPr>
          <w:rFonts w:ascii="Times New Roman" w:hAnsi="Times New Roman" w:cs="Times New Roman"/>
        </w:rPr>
      </w:pPr>
    </w:p>
    <w:p w:rsidR="00360E87" w:rsidRPr="00326C7B" w:rsidRDefault="00360E87" w:rsidP="00360E87">
      <w:pPr>
        <w:jc w:val="both"/>
        <w:rPr>
          <w:rFonts w:ascii="Times New Roman" w:hAnsi="Times New Roman" w:cs="Times New Roman"/>
        </w:rPr>
      </w:pPr>
      <w:r w:rsidRPr="00326C7B">
        <w:rPr>
          <w:rFonts w:ascii="Times New Roman" w:hAnsi="Times New Roman" w:cs="Times New Roman"/>
        </w:rPr>
        <w:t xml:space="preserve">Drawing on the experience of a recently completed 3-year food culture project at the ENM, I will discuss the opportunities for a public museum to work with a variety of stakeholders involved in the contemporary interpretations of food heritage. I will examine the opportunities the project responded to and expose the challenges it posed, describing some innovative attempts involving product development, marketing, educational events and anthropological films. The paper focuses on cooperation with small and microentrepreneurs, local food developers and tourism organizations as well as state institutions. </w:t>
      </w:r>
    </w:p>
    <w:p w:rsidR="00360E87" w:rsidRPr="00D9626C" w:rsidRDefault="00360E87" w:rsidP="000458BB">
      <w:pPr>
        <w:rPr>
          <w:rFonts w:ascii="Calisto MT" w:hAnsi="Calisto MT"/>
        </w:rPr>
      </w:pPr>
      <w:bookmarkStart w:id="0" w:name="_GoBack"/>
      <w:bookmarkEnd w:id="0"/>
    </w:p>
    <w:p w:rsidR="00147A9A" w:rsidRDefault="00147A9A" w:rsidP="004D0EFE">
      <w:pPr>
        <w:rPr>
          <w:rFonts w:ascii="Times New Roman" w:eastAsia="Times New Roman" w:hAnsi="Times New Roman" w:cs="Times New Roman"/>
          <w:b/>
          <w:bCs/>
          <w:color w:val="000000" w:themeColor="text1"/>
          <w:lang w:eastAsia="sv-SE"/>
        </w:rPr>
      </w:pPr>
    </w:p>
    <w:p w:rsidR="00F67AAF" w:rsidRPr="00903831" w:rsidRDefault="001006D3" w:rsidP="004D0EFE">
      <w:pPr>
        <w:rPr>
          <w:rFonts w:ascii="Times New Roman" w:eastAsia="Times New Roman" w:hAnsi="Times New Roman" w:cs="Times New Roman"/>
          <w:b/>
          <w:bCs/>
          <w:color w:val="000000" w:themeColor="text1"/>
          <w:lang w:eastAsia="sv-SE"/>
        </w:rPr>
      </w:pPr>
      <w:r>
        <w:rPr>
          <w:rFonts w:ascii="Times New Roman" w:eastAsia="Times New Roman" w:hAnsi="Times New Roman" w:cs="Times New Roman"/>
          <w:b/>
          <w:bCs/>
          <w:color w:val="000000" w:themeColor="text1"/>
          <w:lang w:eastAsia="sv-SE"/>
        </w:rPr>
        <w:t xml:space="preserve">Tisdagen </w:t>
      </w:r>
      <w:r w:rsidR="00F67AAF" w:rsidRPr="00903831">
        <w:rPr>
          <w:rFonts w:ascii="Times New Roman" w:eastAsia="Times New Roman" w:hAnsi="Times New Roman" w:cs="Times New Roman"/>
          <w:b/>
          <w:bCs/>
          <w:color w:val="000000" w:themeColor="text1"/>
          <w:lang w:eastAsia="sv-SE"/>
        </w:rPr>
        <w:t>1</w:t>
      </w:r>
      <w:r w:rsidR="0098645D" w:rsidRPr="00903831">
        <w:rPr>
          <w:rFonts w:ascii="Times New Roman" w:eastAsia="Times New Roman" w:hAnsi="Times New Roman" w:cs="Times New Roman"/>
          <w:b/>
          <w:bCs/>
          <w:color w:val="000000" w:themeColor="text1"/>
          <w:lang w:eastAsia="sv-SE"/>
        </w:rPr>
        <w:t>4 april 13:15 – 15:00</w:t>
      </w:r>
    </w:p>
    <w:p w:rsidR="004D0EFE" w:rsidRDefault="004D0EFE" w:rsidP="004D0EFE">
      <w:pPr>
        <w:rPr>
          <w:rFonts w:ascii="Times New Roman" w:eastAsia="Times New Roman" w:hAnsi="Times New Roman" w:cs="Times New Roman"/>
          <w:b/>
          <w:bCs/>
          <w:color w:val="000000" w:themeColor="text1"/>
          <w:lang w:eastAsia="sv-SE"/>
        </w:rPr>
      </w:pPr>
      <w:r w:rsidRPr="004D0EFE">
        <w:rPr>
          <w:rFonts w:ascii="Times New Roman" w:eastAsia="Times New Roman" w:hAnsi="Times New Roman" w:cs="Times New Roman"/>
          <w:b/>
          <w:bCs/>
          <w:color w:val="000000" w:themeColor="text1"/>
          <w:lang w:eastAsia="sv-SE"/>
        </w:rPr>
        <w:t>Rörelse som kulturarv – att vandra på dokumenteringens gränser</w:t>
      </w:r>
    </w:p>
    <w:p w:rsidR="00326C7B" w:rsidRDefault="00326C7B" w:rsidP="00326C7B">
      <w:pPr>
        <w:rPr>
          <w:rFonts w:ascii="Times New Roman" w:eastAsia="Times New Roman" w:hAnsi="Times New Roman" w:cs="Times New Roman"/>
          <w:color w:val="000000" w:themeColor="text1"/>
          <w:lang w:eastAsia="sv-SE"/>
        </w:rPr>
      </w:pPr>
      <w:r w:rsidRPr="00D6604F">
        <w:rPr>
          <w:rFonts w:ascii="Times New Roman" w:eastAsia="Times New Roman" w:hAnsi="Times New Roman" w:cs="Times New Roman"/>
          <w:color w:val="000000" w:themeColor="text1"/>
          <w:lang w:eastAsia="sv-SE"/>
        </w:rPr>
        <w:t xml:space="preserve">Susanne Österlund-Pötzsch, docent i etnologi  </w:t>
      </w:r>
      <w:r w:rsidRPr="00D6604F">
        <w:rPr>
          <w:rFonts w:ascii="Times New Roman" w:eastAsia="Times New Roman" w:hAnsi="Times New Roman" w:cs="Times New Roman"/>
          <w:color w:val="000000" w:themeColor="text1"/>
          <w:lang w:eastAsia="sv-SE"/>
        </w:rPr>
        <w:br/>
        <w:t>arkivarie Svenska litteratursällskapet</w:t>
      </w:r>
      <w:r w:rsidR="00091198">
        <w:rPr>
          <w:rFonts w:ascii="Times New Roman" w:eastAsia="Times New Roman" w:hAnsi="Times New Roman" w:cs="Times New Roman"/>
          <w:color w:val="000000" w:themeColor="text1"/>
          <w:lang w:eastAsia="sv-SE"/>
        </w:rPr>
        <w:t>, Helsingfors</w:t>
      </w:r>
    </w:p>
    <w:p w:rsidR="00326C7B" w:rsidRPr="004D0EFE" w:rsidRDefault="00326C7B" w:rsidP="004D0EFE">
      <w:pPr>
        <w:rPr>
          <w:rFonts w:ascii="Times New Roman" w:eastAsia="Times New Roman" w:hAnsi="Times New Roman" w:cs="Times New Roman"/>
          <w:b/>
          <w:bCs/>
          <w:color w:val="000000" w:themeColor="text1"/>
          <w:lang w:eastAsia="sv-SE"/>
        </w:rPr>
      </w:pPr>
    </w:p>
    <w:p w:rsidR="004D0EFE" w:rsidRDefault="004D0EFE" w:rsidP="004D0EFE">
      <w:pPr>
        <w:rPr>
          <w:rFonts w:ascii="Times New Roman" w:eastAsia="Times New Roman" w:hAnsi="Times New Roman" w:cs="Times New Roman"/>
          <w:color w:val="000000" w:themeColor="text1"/>
          <w:lang w:eastAsia="sv-SE"/>
        </w:rPr>
      </w:pPr>
      <w:r w:rsidRPr="004D0EFE">
        <w:rPr>
          <w:rFonts w:ascii="Times New Roman" w:eastAsia="Times New Roman" w:hAnsi="Times New Roman" w:cs="Times New Roman"/>
          <w:color w:val="000000" w:themeColor="text1"/>
          <w:lang w:eastAsia="sv-SE"/>
        </w:rPr>
        <w:t>Rörelsemönster som vandring, promenerande och gående är vardagliga praktiker som i många sammanhang kan räknas till immateriellt kulturarv. Efemära företeelser – speciellt sådana som lätt döljs av sin egen vardaglighet – är en utmaning att dokumentera för traditionsarkiv och museum. Kan gående överhuvudtaget arkiveras? På vilka sätt kan multimodala metoder och konstbaserad forskning hjälpa oss att återge känslor, sinnesintryck och gåendets/rörelsens upplevelse? I detta seminarium diskuteras gående som forskningstema och metod, med exempel på hur gåendeprojekt ibland går vilse eller rör sig i akademiska gränsland. </w:t>
      </w:r>
    </w:p>
    <w:p w:rsidR="009E52CD" w:rsidRDefault="009E52CD" w:rsidP="004D0EFE">
      <w:pPr>
        <w:rPr>
          <w:rFonts w:ascii="Times New Roman" w:eastAsia="Times New Roman" w:hAnsi="Times New Roman" w:cs="Times New Roman"/>
          <w:color w:val="000000" w:themeColor="text1"/>
          <w:lang w:eastAsia="sv-SE"/>
        </w:rPr>
      </w:pPr>
    </w:p>
    <w:p w:rsidR="009E52CD" w:rsidRDefault="009E52CD" w:rsidP="004D0EFE">
      <w:pPr>
        <w:rPr>
          <w:rFonts w:ascii="Times New Roman" w:eastAsia="Times New Roman" w:hAnsi="Times New Roman" w:cs="Times New Roman"/>
          <w:color w:val="000000" w:themeColor="text1"/>
          <w:lang w:eastAsia="sv-SE"/>
        </w:rPr>
      </w:pPr>
    </w:p>
    <w:p w:rsidR="009E52CD" w:rsidRPr="00D6604F" w:rsidRDefault="009E52CD" w:rsidP="004D0EFE">
      <w:pPr>
        <w:rPr>
          <w:rFonts w:ascii="Times New Roman" w:eastAsia="Times New Roman" w:hAnsi="Times New Roman" w:cs="Times New Roman"/>
          <w:color w:val="000000" w:themeColor="text1"/>
          <w:lang w:eastAsia="sv-SE"/>
        </w:rPr>
      </w:pPr>
      <w:r>
        <w:rPr>
          <w:rFonts w:ascii="Times New Roman" w:eastAsia="Times New Roman" w:hAnsi="Times New Roman" w:cs="Times New Roman"/>
          <w:color w:val="000000" w:themeColor="text1"/>
          <w:lang w:eastAsia="sv-SE"/>
        </w:rPr>
        <w:t xml:space="preserve">För frågor om seminarierna vänligen </w:t>
      </w:r>
      <w:r w:rsidR="003B62E9">
        <w:rPr>
          <w:rFonts w:ascii="Times New Roman" w:eastAsia="Times New Roman" w:hAnsi="Times New Roman" w:cs="Times New Roman"/>
          <w:color w:val="000000" w:themeColor="text1"/>
          <w:lang w:eastAsia="sv-SE"/>
        </w:rPr>
        <w:t xml:space="preserve">tveka inte att ta </w:t>
      </w:r>
      <w:r>
        <w:rPr>
          <w:rFonts w:ascii="Times New Roman" w:eastAsia="Times New Roman" w:hAnsi="Times New Roman" w:cs="Times New Roman"/>
          <w:color w:val="000000" w:themeColor="text1"/>
          <w:lang w:eastAsia="sv-SE"/>
        </w:rPr>
        <w:t>kontakt</w:t>
      </w:r>
      <w:r w:rsidR="003B62E9">
        <w:rPr>
          <w:rFonts w:ascii="Times New Roman" w:eastAsia="Times New Roman" w:hAnsi="Times New Roman" w:cs="Times New Roman"/>
          <w:color w:val="000000" w:themeColor="text1"/>
          <w:lang w:eastAsia="sv-SE"/>
        </w:rPr>
        <w:t xml:space="preserve"> med</w:t>
      </w:r>
      <w:r>
        <w:rPr>
          <w:rFonts w:ascii="Times New Roman" w:eastAsia="Times New Roman" w:hAnsi="Times New Roman" w:cs="Times New Roman"/>
          <w:color w:val="000000" w:themeColor="text1"/>
          <w:lang w:eastAsia="sv-SE"/>
        </w:rPr>
        <w:t xml:space="preserve"> någon av oss arrangörer:  Lizette Gradén, Karin Gustavsson, </w:t>
      </w:r>
      <w:r w:rsidR="005F1070">
        <w:rPr>
          <w:rFonts w:ascii="Times New Roman" w:eastAsia="Times New Roman" w:hAnsi="Times New Roman" w:cs="Times New Roman"/>
          <w:color w:val="000000" w:themeColor="text1"/>
          <w:lang w:eastAsia="sv-SE"/>
        </w:rPr>
        <w:t xml:space="preserve">Håkan Jönsson och </w:t>
      </w:r>
      <w:r>
        <w:rPr>
          <w:rFonts w:ascii="Times New Roman" w:eastAsia="Times New Roman" w:hAnsi="Times New Roman" w:cs="Times New Roman"/>
          <w:color w:val="000000" w:themeColor="text1"/>
          <w:lang w:eastAsia="sv-SE"/>
        </w:rPr>
        <w:t xml:space="preserve">Tom O’Dell. </w:t>
      </w:r>
    </w:p>
    <w:p w:rsidR="004D0EFE" w:rsidRPr="00D6604F" w:rsidRDefault="004D0EFE" w:rsidP="004D0EFE">
      <w:pPr>
        <w:rPr>
          <w:rFonts w:ascii="Times New Roman" w:eastAsia="Times New Roman" w:hAnsi="Times New Roman" w:cs="Times New Roman"/>
          <w:color w:val="000000" w:themeColor="text1"/>
          <w:lang w:eastAsia="sv-SE"/>
        </w:rPr>
      </w:pPr>
    </w:p>
    <w:p w:rsidR="00897CE4" w:rsidRDefault="00897CE4" w:rsidP="004D0EFE">
      <w:pPr>
        <w:rPr>
          <w:rFonts w:ascii="Times New Roman" w:eastAsia="Times New Roman" w:hAnsi="Times New Roman" w:cs="Times New Roman"/>
          <w:color w:val="000000" w:themeColor="text1"/>
          <w:lang w:eastAsia="sv-SE"/>
        </w:rPr>
      </w:pPr>
    </w:p>
    <w:p w:rsidR="00897CE4" w:rsidRPr="007512E5" w:rsidRDefault="006271E3" w:rsidP="004D0EFE">
      <w:pPr>
        <w:rPr>
          <w:rFonts w:ascii="Times New Roman" w:eastAsia="Times New Roman" w:hAnsi="Times New Roman" w:cs="Times New Roman"/>
          <w:color w:val="000000" w:themeColor="text1"/>
          <w:lang w:eastAsia="sv-SE"/>
        </w:rPr>
      </w:pPr>
      <w:r>
        <w:rPr>
          <w:rFonts w:ascii="Times New Roman" w:eastAsia="Times New Roman" w:hAnsi="Times New Roman" w:cs="Times New Roman"/>
          <w:color w:val="000000" w:themeColor="text1"/>
          <w:lang w:eastAsia="sv-SE"/>
        </w:rPr>
        <w:t xml:space="preserve"> </w:t>
      </w:r>
    </w:p>
    <w:p w:rsidR="004D0EFE" w:rsidRPr="004D0EFE" w:rsidRDefault="004D0EFE" w:rsidP="004D0EFE">
      <w:pPr>
        <w:rPr>
          <w:rFonts w:ascii="Times New Roman" w:eastAsia="Times New Roman" w:hAnsi="Times New Roman" w:cs="Times New Roman"/>
          <w:color w:val="000000" w:themeColor="text1"/>
          <w:lang w:eastAsia="sv-SE"/>
        </w:rPr>
      </w:pPr>
      <w:r w:rsidRPr="004D0EFE">
        <w:rPr>
          <w:rFonts w:ascii="Times New Roman" w:eastAsia="Times New Roman" w:hAnsi="Times New Roman" w:cs="Times New Roman"/>
          <w:color w:val="000000" w:themeColor="text1"/>
          <w:lang w:eastAsia="sv-SE"/>
        </w:rPr>
        <w:t> </w:t>
      </w:r>
    </w:p>
    <w:p w:rsidR="004D0EFE" w:rsidRPr="004D0EFE" w:rsidRDefault="004D0EFE" w:rsidP="004D0EFE">
      <w:pPr>
        <w:rPr>
          <w:rFonts w:ascii="Calibri" w:eastAsia="Times New Roman" w:hAnsi="Calibri" w:cs="Times New Roman"/>
          <w:color w:val="000000"/>
          <w:lang w:eastAsia="sv-SE"/>
        </w:rPr>
      </w:pPr>
      <w:r w:rsidRPr="004D0EFE">
        <w:rPr>
          <w:rFonts w:ascii="Tahoma" w:eastAsia="Times New Roman" w:hAnsi="Tahoma" w:cs="Times New Roman"/>
          <w:color w:val="1F497D"/>
          <w:sz w:val="22"/>
          <w:szCs w:val="22"/>
          <w:lang w:eastAsia="sv-SE"/>
        </w:rPr>
        <w:t> </w:t>
      </w:r>
    </w:p>
    <w:p w:rsidR="00981293" w:rsidRDefault="00981293"/>
    <w:sectPr w:rsidR="00981293" w:rsidSect="00E84C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Calisto MT">
    <w:panose1 w:val="02040603050505030304"/>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FE"/>
    <w:rsid w:val="000073D9"/>
    <w:rsid w:val="000458BB"/>
    <w:rsid w:val="00091198"/>
    <w:rsid w:val="0009121F"/>
    <w:rsid w:val="000C5DCF"/>
    <w:rsid w:val="001006D3"/>
    <w:rsid w:val="00143A5F"/>
    <w:rsid w:val="00147A9A"/>
    <w:rsid w:val="00151B70"/>
    <w:rsid w:val="001F31AD"/>
    <w:rsid w:val="00260D92"/>
    <w:rsid w:val="002F3B0C"/>
    <w:rsid w:val="00306BC0"/>
    <w:rsid w:val="00326C7B"/>
    <w:rsid w:val="00360E87"/>
    <w:rsid w:val="003964E3"/>
    <w:rsid w:val="003B62E9"/>
    <w:rsid w:val="0044310B"/>
    <w:rsid w:val="004B3922"/>
    <w:rsid w:val="004C6137"/>
    <w:rsid w:val="004D0EFE"/>
    <w:rsid w:val="005F1070"/>
    <w:rsid w:val="00621374"/>
    <w:rsid w:val="006271E3"/>
    <w:rsid w:val="006652BF"/>
    <w:rsid w:val="007512E5"/>
    <w:rsid w:val="007525A9"/>
    <w:rsid w:val="00791233"/>
    <w:rsid w:val="007A2A60"/>
    <w:rsid w:val="0082435C"/>
    <w:rsid w:val="008362F5"/>
    <w:rsid w:val="00897CE4"/>
    <w:rsid w:val="008C34CE"/>
    <w:rsid w:val="008E200E"/>
    <w:rsid w:val="00903831"/>
    <w:rsid w:val="00981293"/>
    <w:rsid w:val="0098645D"/>
    <w:rsid w:val="009E52CD"/>
    <w:rsid w:val="00A92F1C"/>
    <w:rsid w:val="00B04CED"/>
    <w:rsid w:val="00C46786"/>
    <w:rsid w:val="00CB26A4"/>
    <w:rsid w:val="00D2682E"/>
    <w:rsid w:val="00D3266A"/>
    <w:rsid w:val="00D6604F"/>
    <w:rsid w:val="00D809B1"/>
    <w:rsid w:val="00D971E4"/>
    <w:rsid w:val="00DB0EF4"/>
    <w:rsid w:val="00DB13D6"/>
    <w:rsid w:val="00DD71A0"/>
    <w:rsid w:val="00E01D70"/>
    <w:rsid w:val="00E225DD"/>
    <w:rsid w:val="00E30257"/>
    <w:rsid w:val="00E609E5"/>
    <w:rsid w:val="00E84643"/>
    <w:rsid w:val="00E84C0F"/>
    <w:rsid w:val="00ED2C4D"/>
    <w:rsid w:val="00F67AAF"/>
    <w:rsid w:val="00F9516E"/>
    <w:rsid w:val="00FE384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0BCC026E-3B4B-B245-8587-5C50D0A2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1006D3"/>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006D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006D3"/>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4B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55237">
      <w:bodyDiv w:val="1"/>
      <w:marLeft w:val="0"/>
      <w:marRight w:val="0"/>
      <w:marTop w:val="0"/>
      <w:marBottom w:val="0"/>
      <w:divBdr>
        <w:top w:val="none" w:sz="0" w:space="0" w:color="auto"/>
        <w:left w:val="none" w:sz="0" w:space="0" w:color="auto"/>
        <w:bottom w:val="none" w:sz="0" w:space="0" w:color="auto"/>
        <w:right w:val="none" w:sz="0" w:space="0" w:color="auto"/>
      </w:divBdr>
    </w:div>
    <w:div w:id="826558923">
      <w:bodyDiv w:val="1"/>
      <w:marLeft w:val="0"/>
      <w:marRight w:val="0"/>
      <w:marTop w:val="0"/>
      <w:marBottom w:val="0"/>
      <w:divBdr>
        <w:top w:val="none" w:sz="0" w:space="0" w:color="auto"/>
        <w:left w:val="none" w:sz="0" w:space="0" w:color="auto"/>
        <w:bottom w:val="none" w:sz="0" w:space="0" w:color="auto"/>
        <w:right w:val="none" w:sz="0" w:space="0" w:color="auto"/>
      </w:divBdr>
      <w:divsChild>
        <w:div w:id="1052920296">
          <w:marLeft w:val="0"/>
          <w:marRight w:val="0"/>
          <w:marTop w:val="0"/>
          <w:marBottom w:val="0"/>
          <w:divBdr>
            <w:top w:val="none" w:sz="0" w:space="0" w:color="auto"/>
            <w:left w:val="none" w:sz="0" w:space="0" w:color="auto"/>
            <w:bottom w:val="none" w:sz="0" w:space="0" w:color="auto"/>
            <w:right w:val="none" w:sz="0" w:space="0" w:color="auto"/>
          </w:divBdr>
        </w:div>
        <w:div w:id="2010866029">
          <w:marLeft w:val="0"/>
          <w:marRight w:val="0"/>
          <w:marTop w:val="0"/>
          <w:marBottom w:val="0"/>
          <w:divBdr>
            <w:top w:val="none" w:sz="0" w:space="0" w:color="auto"/>
            <w:left w:val="none" w:sz="0" w:space="0" w:color="auto"/>
            <w:bottom w:val="none" w:sz="0" w:space="0" w:color="auto"/>
            <w:right w:val="none" w:sz="0" w:space="0" w:color="auto"/>
          </w:divBdr>
        </w:div>
        <w:div w:id="837961554">
          <w:marLeft w:val="0"/>
          <w:marRight w:val="0"/>
          <w:marTop w:val="0"/>
          <w:marBottom w:val="0"/>
          <w:divBdr>
            <w:top w:val="none" w:sz="0" w:space="0" w:color="auto"/>
            <w:left w:val="none" w:sz="0" w:space="0" w:color="auto"/>
            <w:bottom w:val="none" w:sz="0" w:space="0" w:color="auto"/>
            <w:right w:val="none" w:sz="0" w:space="0" w:color="auto"/>
          </w:divBdr>
        </w:div>
      </w:divsChild>
    </w:div>
    <w:div w:id="16895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4032</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Åsa Lundgren</cp:lastModifiedBy>
  <cp:revision>2</cp:revision>
  <cp:lastPrinted>2020-01-14T07:46:00Z</cp:lastPrinted>
  <dcterms:created xsi:type="dcterms:W3CDTF">2020-01-14T08:22:00Z</dcterms:created>
  <dcterms:modified xsi:type="dcterms:W3CDTF">2020-01-14T08:22:00Z</dcterms:modified>
</cp:coreProperties>
</file>