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CA57" w14:textId="77777777" w:rsidR="001F5D64" w:rsidRPr="00293DE3" w:rsidRDefault="001F5D64" w:rsidP="00141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right="-149"/>
        <w:jc w:val="both"/>
        <w:rPr>
          <w:rFonts w:asciiTheme="minorHAnsi" w:hAnsiTheme="minorHAnsi"/>
        </w:rPr>
      </w:pPr>
      <w:r w:rsidRPr="00293DE3">
        <w:rPr>
          <w:rFonts w:asciiTheme="minorHAnsi" w:hAnsiTheme="minorHAnsi"/>
          <w:i/>
        </w:rPr>
        <w:t>Institutionen för kulturvetenskaper</w:t>
      </w:r>
    </w:p>
    <w:p w14:paraId="780C1457" w14:textId="77777777" w:rsidR="001F5D64" w:rsidRPr="00293DE3" w:rsidRDefault="001F5D64" w:rsidP="00141337">
      <w:pPr>
        <w:ind w:right="-149"/>
        <w:rPr>
          <w:rFonts w:asciiTheme="minorHAnsi" w:hAnsiTheme="minorHAnsi"/>
          <w:i/>
        </w:rPr>
      </w:pPr>
      <w:r w:rsidRPr="00293DE3">
        <w:rPr>
          <w:rFonts w:asciiTheme="minorHAnsi" w:hAnsiTheme="minorHAnsi"/>
          <w:i/>
        </w:rPr>
        <w:t>Master</w:t>
      </w:r>
      <w:r w:rsidR="00EC51A6" w:rsidRPr="00293DE3">
        <w:rPr>
          <w:rFonts w:asciiTheme="minorHAnsi" w:hAnsiTheme="minorHAnsi"/>
          <w:i/>
        </w:rPr>
        <w:t>s</w:t>
      </w:r>
      <w:r w:rsidRPr="00293DE3">
        <w:rPr>
          <w:rFonts w:asciiTheme="minorHAnsi" w:hAnsiTheme="minorHAnsi"/>
          <w:i/>
        </w:rPr>
        <w:t>programmet i ABM</w:t>
      </w:r>
    </w:p>
    <w:p w14:paraId="672A6659" w14:textId="77777777" w:rsidR="005971F4" w:rsidRPr="00293DE3" w:rsidRDefault="005971F4" w:rsidP="00141337">
      <w:pPr>
        <w:widowControl w:val="0"/>
        <w:tabs>
          <w:tab w:val="left" w:pos="3488"/>
        </w:tabs>
        <w:autoSpaceDE w:val="0"/>
        <w:autoSpaceDN w:val="0"/>
        <w:adjustRightInd w:val="0"/>
        <w:ind w:right="-149"/>
        <w:jc w:val="both"/>
        <w:rPr>
          <w:rFonts w:asciiTheme="minorHAnsi" w:hAnsiTheme="minorHAnsi"/>
          <w:b/>
        </w:rPr>
      </w:pPr>
    </w:p>
    <w:p w14:paraId="27D17473" w14:textId="631735DD" w:rsidR="001F5D64" w:rsidRPr="00293DE3" w:rsidRDefault="00265E88" w:rsidP="00141337">
      <w:pPr>
        <w:widowControl w:val="0"/>
        <w:tabs>
          <w:tab w:val="left" w:pos="3488"/>
        </w:tabs>
        <w:autoSpaceDE w:val="0"/>
        <w:autoSpaceDN w:val="0"/>
        <w:adjustRightInd w:val="0"/>
        <w:ind w:right="-149"/>
        <w:jc w:val="both"/>
        <w:rPr>
          <w:rFonts w:asciiTheme="minorHAnsi" w:hAnsiTheme="minorHAnsi"/>
          <w:b/>
        </w:rPr>
      </w:pPr>
      <w:r w:rsidRPr="00293DE3">
        <w:rPr>
          <w:rFonts w:asciiTheme="minorHAnsi" w:hAnsiTheme="minorHAnsi"/>
          <w:b/>
        </w:rPr>
        <w:t>LITTERATURLISTA</w:t>
      </w:r>
      <w:r w:rsidR="00141337">
        <w:rPr>
          <w:rFonts w:asciiTheme="minorHAnsi" w:hAnsiTheme="minorHAnsi"/>
          <w:b/>
        </w:rPr>
        <w:t xml:space="preserve">: </w:t>
      </w:r>
      <w:r w:rsidRPr="00293DE3">
        <w:rPr>
          <w:rFonts w:asciiTheme="minorHAnsi" w:hAnsiTheme="minorHAnsi"/>
          <w:b/>
        </w:rPr>
        <w:t>HT 20</w:t>
      </w:r>
      <w:r w:rsidR="00077DED" w:rsidRPr="00293DE3">
        <w:rPr>
          <w:rFonts w:asciiTheme="minorHAnsi" w:hAnsiTheme="minorHAnsi"/>
          <w:b/>
        </w:rPr>
        <w:t>20</w:t>
      </w:r>
      <w:r w:rsidR="00EC51A6" w:rsidRPr="00293DE3">
        <w:rPr>
          <w:rFonts w:asciiTheme="minorHAnsi" w:hAnsiTheme="minorHAnsi"/>
          <w:b/>
        </w:rPr>
        <w:tab/>
      </w:r>
    </w:p>
    <w:p w14:paraId="67871BF3" w14:textId="10F6AC80" w:rsidR="00821E7E" w:rsidRPr="00293DE3" w:rsidRDefault="00821E7E" w:rsidP="00141337">
      <w:pPr>
        <w:pStyle w:val="Normalwebb"/>
        <w:ind w:right="-149"/>
        <w:rPr>
          <w:rFonts w:asciiTheme="minorHAnsi" w:hAnsiTheme="minorHAnsi"/>
          <w:sz w:val="24"/>
          <w:szCs w:val="24"/>
        </w:rPr>
      </w:pPr>
      <w:r w:rsidRPr="00293DE3">
        <w:rPr>
          <w:rFonts w:asciiTheme="minorHAnsi" w:hAnsiTheme="minorHAnsi"/>
          <w:b/>
          <w:bCs/>
          <w:sz w:val="24"/>
          <w:szCs w:val="24"/>
        </w:rPr>
        <w:t>ABMM30 Arkivvetenskap: Arkiv som institution, funktion och fenomen, 7</w:t>
      </w:r>
      <w:r w:rsidR="000E58DA" w:rsidRPr="00293DE3">
        <w:rPr>
          <w:rFonts w:asciiTheme="minorHAnsi" w:hAnsiTheme="minorHAnsi"/>
          <w:b/>
          <w:bCs/>
          <w:sz w:val="24"/>
          <w:szCs w:val="24"/>
        </w:rPr>
        <w:t>,</w:t>
      </w:r>
      <w:r w:rsidRPr="00293DE3">
        <w:rPr>
          <w:rFonts w:asciiTheme="minorHAnsi" w:hAnsiTheme="minorHAnsi"/>
          <w:b/>
          <w:bCs/>
          <w:sz w:val="24"/>
          <w:szCs w:val="24"/>
        </w:rPr>
        <w:t xml:space="preserve">5 hp </w:t>
      </w:r>
    </w:p>
    <w:p w14:paraId="46B2CC34" w14:textId="59321907" w:rsidR="630CFFAA" w:rsidRPr="00EE0981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</w:rPr>
      </w:pPr>
      <w:r w:rsidRPr="00EE0981">
        <w:rPr>
          <w:rFonts w:asciiTheme="minorHAnsi" w:hAnsiTheme="minorHAnsi"/>
          <w:sz w:val="24"/>
          <w:szCs w:val="24"/>
        </w:rPr>
        <w:t>Uppdaterad: 2013-10-01  Reviderad via kursplanegruppen 2018-06-09</w:t>
      </w:r>
    </w:p>
    <w:p w14:paraId="29BE2AB2" w14:textId="1D7A2C86" w:rsidR="630CFFAA" w:rsidRPr="00293DE3" w:rsidRDefault="630CFFAA" w:rsidP="00141337">
      <w:pPr>
        <w:pStyle w:val="Normalwebb"/>
        <w:ind w:right="-149"/>
        <w:rPr>
          <w:rFonts w:asciiTheme="minorHAnsi" w:hAnsiTheme="minorHAnsi"/>
          <w:b/>
          <w:bCs/>
          <w:sz w:val="24"/>
          <w:szCs w:val="24"/>
        </w:rPr>
      </w:pPr>
      <w:r w:rsidRPr="00293DE3">
        <w:rPr>
          <w:rFonts w:asciiTheme="minorHAnsi" w:hAnsiTheme="minorHAnsi"/>
          <w:b/>
          <w:bCs/>
          <w:sz w:val="24"/>
          <w:szCs w:val="24"/>
        </w:rPr>
        <w:t>Obligatorisk litteratur</w:t>
      </w:r>
    </w:p>
    <w:p w14:paraId="17978B63" w14:textId="0E70C833" w:rsidR="0092443E" w:rsidRPr="000E3051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293DE3">
        <w:rPr>
          <w:rFonts w:asciiTheme="minorHAnsi" w:hAnsiTheme="minorHAnsi"/>
          <w:sz w:val="24"/>
          <w:szCs w:val="24"/>
        </w:rPr>
        <w:t xml:space="preserve">Andersson, Bodil (2017): “När historien kommer nära”. I: Fredriksen, Christine, Stenström, Åsa </w:t>
      </w:r>
      <w:r w:rsidR="000E58DA" w:rsidRPr="00293DE3">
        <w:rPr>
          <w:rFonts w:asciiTheme="minorHAnsi" w:hAnsiTheme="minorHAnsi"/>
          <w:sz w:val="24"/>
          <w:szCs w:val="24"/>
        </w:rPr>
        <w:t>och</w:t>
      </w:r>
      <w:r w:rsidRPr="00293DE3">
        <w:rPr>
          <w:rFonts w:asciiTheme="minorHAnsi" w:hAnsiTheme="minorHAnsi"/>
          <w:sz w:val="24"/>
          <w:szCs w:val="24"/>
        </w:rPr>
        <w:t xml:space="preserve"> Hallberg, Piamaria, red: </w:t>
      </w:r>
      <w:r w:rsidRPr="00293DE3">
        <w:rPr>
          <w:rFonts w:asciiTheme="minorHAnsi" w:hAnsiTheme="minorHAnsi"/>
          <w:i/>
          <w:iCs/>
          <w:sz w:val="24"/>
          <w:szCs w:val="24"/>
        </w:rPr>
        <w:t>Känsliga och svåra teman vid samtidsdokumentationer – erfarenheter, etik och metod</w:t>
      </w:r>
      <w:r w:rsidRPr="00293DE3">
        <w:rPr>
          <w:rFonts w:asciiTheme="minorHAnsi" w:hAnsiTheme="minorHAnsi"/>
          <w:sz w:val="24"/>
          <w:szCs w:val="24"/>
        </w:rPr>
        <w:t xml:space="preserve">. </w:t>
      </w:r>
      <w:r w:rsidRPr="000E3051">
        <w:rPr>
          <w:rFonts w:asciiTheme="minorHAnsi" w:hAnsiTheme="minorHAnsi"/>
          <w:sz w:val="24"/>
          <w:szCs w:val="24"/>
          <w:lang w:val="en-US"/>
        </w:rPr>
        <w:t xml:space="preserve">DOSS – Dokumentation av Samtida Sverige. Pp. 37-45 (9 s.). </w:t>
      </w:r>
      <w:r w:rsidRPr="000E3051">
        <w:rPr>
          <w:rFonts w:asciiTheme="minorHAnsi" w:hAnsiTheme="minorHAnsi"/>
          <w:sz w:val="24"/>
          <w:szCs w:val="24"/>
          <w:u w:val="single"/>
          <w:lang w:val="en-US"/>
        </w:rPr>
        <w:t>Tillgänglig online</w:t>
      </w:r>
      <w:r w:rsidRPr="000E3051">
        <w:rPr>
          <w:rFonts w:asciiTheme="minorHAnsi" w:hAnsiTheme="minorHAnsi"/>
          <w:sz w:val="24"/>
          <w:szCs w:val="24"/>
          <w:lang w:val="en-US"/>
        </w:rPr>
        <w:t>.</w:t>
      </w:r>
    </w:p>
    <w:p w14:paraId="7C500F2E" w14:textId="5CA7CAA3" w:rsidR="00077DED" w:rsidRPr="00293DE3" w:rsidRDefault="00077DED" w:rsidP="00141337">
      <w:pPr>
        <w:pStyle w:val="Normalwebb"/>
        <w:ind w:right="-149"/>
        <w:rPr>
          <w:rFonts w:asciiTheme="minorHAnsi" w:eastAsia="Times New Roman" w:hAnsiTheme="minorHAnsi"/>
          <w:sz w:val="24"/>
          <w:szCs w:val="24"/>
          <w:lang w:val="en-US"/>
        </w:rPr>
      </w:pPr>
      <w:r w:rsidRPr="00EE0981">
        <w:rPr>
          <w:rFonts w:asciiTheme="minorHAnsi" w:hAnsiTheme="minorHAnsi"/>
          <w:sz w:val="24"/>
          <w:szCs w:val="24"/>
          <w:lang w:val="en-US"/>
        </w:rPr>
        <w:t xml:space="preserve">Caswell, Michelle, Mignoni, Alda Allina, Graci, Noah </w:t>
      </w:r>
      <w:r w:rsidR="000E58DA" w:rsidRPr="00EE0981">
        <w:rPr>
          <w:rFonts w:asciiTheme="minorHAnsi" w:hAnsiTheme="minorHAnsi"/>
          <w:sz w:val="24"/>
          <w:szCs w:val="24"/>
          <w:lang w:val="en-US"/>
        </w:rPr>
        <w:t>and</w:t>
      </w:r>
      <w:r w:rsidRPr="00EE0981">
        <w:rPr>
          <w:rFonts w:asciiTheme="minorHAnsi" w:hAnsiTheme="minorHAnsi"/>
          <w:sz w:val="24"/>
          <w:szCs w:val="24"/>
          <w:lang w:val="en-US"/>
        </w:rPr>
        <w:t xml:space="preserve"> Cifor, Marika (2017): ”’To Be Able to Imagine Otherwise’: community archives and the importance of representation”. In: Archives and records. Vol. 38, no. 1. </w:t>
      </w:r>
      <w:r w:rsidRPr="00EE0981">
        <w:rPr>
          <w:rFonts w:asciiTheme="minorHAnsi" w:eastAsia="Times New Roman" w:hAnsiTheme="minorHAnsi"/>
          <w:sz w:val="24"/>
          <w:szCs w:val="24"/>
          <w:lang w:val="en-US"/>
        </w:rPr>
        <w:t xml:space="preserve">http://dx.doi.org/10.1080/23257962.2016.1260445 Pp. </w:t>
      </w:r>
      <w:r w:rsidR="000E58DA" w:rsidRPr="00EE0981">
        <w:rPr>
          <w:rFonts w:asciiTheme="minorHAnsi" w:eastAsia="Times New Roman" w:hAnsiTheme="minorHAnsi"/>
          <w:sz w:val="24"/>
          <w:szCs w:val="24"/>
          <w:lang w:val="en-US"/>
        </w:rPr>
        <w:t xml:space="preserve">5-26. (22 s). </w:t>
      </w:r>
      <w:r w:rsidR="000E58DA" w:rsidRPr="00EE0981">
        <w:rPr>
          <w:rFonts w:asciiTheme="minorHAnsi" w:hAnsiTheme="minorHAnsi"/>
          <w:sz w:val="24"/>
          <w:szCs w:val="24"/>
          <w:u w:val="single"/>
          <w:lang w:val="en-US"/>
        </w:rPr>
        <w:t>Tillgänglig online via LUB.</w:t>
      </w:r>
      <w:r w:rsidR="00084A1F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</w:p>
    <w:p w14:paraId="46678920" w14:textId="0226AEE5" w:rsidR="630CFFAA" w:rsidRPr="00293DE3" w:rsidRDefault="630CFFAA" w:rsidP="00141337">
      <w:pPr>
        <w:widowControl w:val="0"/>
        <w:autoSpaceDE w:val="0"/>
        <w:autoSpaceDN w:val="0"/>
        <w:adjustRightInd w:val="0"/>
        <w:ind w:right="-149"/>
        <w:rPr>
          <w:rFonts w:asciiTheme="minorHAnsi" w:hAnsiTheme="minorHAnsi"/>
          <w:lang w:val="en-US"/>
        </w:rPr>
      </w:pPr>
      <w:r w:rsidRPr="00293DE3">
        <w:rPr>
          <w:rFonts w:asciiTheme="minorHAnsi" w:hAnsiTheme="minorHAnsi"/>
          <w:lang w:val="en-US"/>
        </w:rPr>
        <w:t xml:space="preserve">Cook, Terry (2001): ”Archival science and postmodernism: new formulations for old concepts”. In:  </w:t>
      </w:r>
      <w:r w:rsidRPr="00293DE3">
        <w:rPr>
          <w:rFonts w:asciiTheme="minorHAnsi" w:hAnsiTheme="minorHAnsi"/>
          <w:i/>
          <w:iCs/>
          <w:lang w:val="en-US"/>
        </w:rPr>
        <w:t>Archival Science</w:t>
      </w:r>
      <w:r w:rsidRPr="00293DE3">
        <w:rPr>
          <w:rFonts w:asciiTheme="minorHAnsi" w:hAnsiTheme="minorHAnsi"/>
          <w:lang w:val="en-US"/>
        </w:rPr>
        <w:t xml:space="preserve">. Vol. 1, no1.  ISSN: 13890166. Pp. 3-24. (22 s.) </w:t>
      </w:r>
      <w:r w:rsidRPr="00293DE3">
        <w:rPr>
          <w:rFonts w:asciiTheme="minorHAnsi" w:hAnsiTheme="minorHAnsi"/>
          <w:u w:val="single"/>
          <w:lang w:val="en-US"/>
        </w:rPr>
        <w:t>Tillgänglig online via LUB.</w:t>
      </w:r>
    </w:p>
    <w:p w14:paraId="737B32E1" w14:textId="62E0BB6E" w:rsidR="00711AA8" w:rsidRPr="00711AA8" w:rsidRDefault="00711AA8" w:rsidP="00711AA8">
      <w:pPr>
        <w:pStyle w:val="Normalwebb"/>
        <w:rPr>
          <w:rFonts w:asciiTheme="minorHAnsi" w:hAnsiTheme="minorHAnsi" w:cstheme="minorHAnsi"/>
          <w:sz w:val="24"/>
          <w:szCs w:val="24"/>
        </w:rPr>
      </w:pPr>
      <w:r w:rsidRPr="00EE0981">
        <w:rPr>
          <w:rFonts w:asciiTheme="minorHAnsi" w:hAnsiTheme="minorHAnsi" w:cstheme="minorHAnsi"/>
          <w:sz w:val="24"/>
          <w:szCs w:val="24"/>
          <w:lang w:val="en-US"/>
        </w:rPr>
        <w:t xml:space="preserve">Dahlgren, Anna (2020):  Rethinking the Social Photograph in the Age of Digital Interconnectivity. In Boogh, Elisabeth, Hartig, Kajsa, Jensen, Bente, Uimonen, Paula &amp; Wallenius, Anni (eds): </w:t>
      </w:r>
      <w:r w:rsidRPr="00EE0981">
        <w:rPr>
          <w:rFonts w:asciiTheme="minorHAnsi" w:hAnsiTheme="minorHAnsi" w:cstheme="minorHAnsi"/>
          <w:i/>
          <w:iCs/>
          <w:sz w:val="24"/>
          <w:szCs w:val="24"/>
          <w:lang w:val="en-US"/>
        </w:rPr>
        <w:t>Connect to Collect. Approaches to Collecting Social Digital Photography in Museums and Archives.</w:t>
      </w:r>
      <w:r w:rsidRPr="00EE098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E0981">
        <w:rPr>
          <w:rFonts w:asciiTheme="minorHAnsi" w:hAnsiTheme="minorHAnsi" w:cstheme="minorHAnsi"/>
          <w:sz w:val="24"/>
          <w:szCs w:val="24"/>
        </w:rPr>
        <w:t xml:space="preserve">Nordiska museets handlingar # 145. ISBN 978-91-7108-616-7. Pp. 19-31. Tillgänglig online via </w:t>
      </w:r>
      <w:hyperlink r:id="rId11" w:history="1">
        <w:r w:rsidRPr="00EE0981">
          <w:rPr>
            <w:rStyle w:val="Hyperlnk"/>
            <w:rFonts w:asciiTheme="minorHAnsi" w:hAnsiTheme="minorHAnsi" w:cstheme="minorHAnsi"/>
            <w:sz w:val="24"/>
            <w:szCs w:val="24"/>
          </w:rPr>
          <w:t>http://www.diva-portal.org/smash/get/diva2:1429411/FULLTEXT01.pdf</w:t>
        </w:r>
      </w:hyperlink>
      <w:r w:rsidRPr="00EE0981">
        <w:rPr>
          <w:rFonts w:asciiTheme="minorHAnsi" w:hAnsiTheme="minorHAnsi" w:cstheme="minorHAnsi"/>
          <w:sz w:val="24"/>
          <w:szCs w:val="24"/>
        </w:rPr>
        <w:t xml:space="preserve"> (13 s.)</w:t>
      </w:r>
    </w:p>
    <w:p w14:paraId="1D1BABAD" w14:textId="029CEF6C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u w:val="single"/>
          <w:lang w:val="en-US"/>
        </w:rPr>
      </w:pPr>
      <w:r w:rsidRPr="00293DE3">
        <w:rPr>
          <w:rFonts w:asciiTheme="minorHAnsi" w:hAnsiTheme="minorHAnsi"/>
          <w:sz w:val="24"/>
          <w:szCs w:val="24"/>
          <w:lang w:val="en-US"/>
        </w:rPr>
        <w:t>Duchein, Michel (1992): ”The History of European Archives and the Development of the Archival Profession in Europe”. In:</w:t>
      </w:r>
      <w:r w:rsidRPr="00293DE3">
        <w:rPr>
          <w:rFonts w:asciiTheme="minorHAnsi" w:hAnsiTheme="minorHAnsi"/>
          <w:i/>
          <w:iCs/>
          <w:sz w:val="24"/>
          <w:szCs w:val="24"/>
          <w:lang w:val="en-US"/>
        </w:rPr>
        <w:t xml:space="preserve"> The American Archivist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.  Vol. 55, no. 1.  ISSN: 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  <w:lang w:val="en-US"/>
        </w:rPr>
        <w:t>03609081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. pp. 14-25. (12 s.) </w:t>
      </w:r>
      <w:r w:rsidRPr="00293DE3">
        <w:rPr>
          <w:rFonts w:asciiTheme="minorHAnsi" w:hAnsiTheme="minorHAnsi"/>
          <w:sz w:val="24"/>
          <w:szCs w:val="24"/>
          <w:u w:val="single"/>
          <w:lang w:val="en-US"/>
        </w:rPr>
        <w:t>Tillgänglig online via LUB.</w:t>
      </w:r>
    </w:p>
    <w:p w14:paraId="340C59C2" w14:textId="5999A380" w:rsidR="630CFFAA" w:rsidRPr="00293DE3" w:rsidRDefault="630CFFAA" w:rsidP="00141337">
      <w:pPr>
        <w:ind w:right="-149"/>
        <w:rPr>
          <w:rFonts w:asciiTheme="minorHAnsi" w:hAnsiTheme="minorHAnsi"/>
        </w:rPr>
      </w:pPr>
      <w:r w:rsidRPr="00293DE3">
        <w:rPr>
          <w:rFonts w:asciiTheme="minorHAnsi" w:hAnsiTheme="minorHAnsi"/>
        </w:rPr>
        <w:t xml:space="preserve">Edquist, Samuel (2018): “De enskilda arkiven i historisk kontext”. I: Hagström Charlotte &amp; Ketola, Anna, red. </w:t>
      </w:r>
      <w:r w:rsidRPr="00293DE3">
        <w:rPr>
          <w:rFonts w:asciiTheme="minorHAnsi" w:hAnsiTheme="minorHAnsi"/>
          <w:i/>
          <w:iCs/>
        </w:rPr>
        <w:t>Enskilda arkiv</w:t>
      </w:r>
      <w:r w:rsidRPr="00293DE3">
        <w:rPr>
          <w:rFonts w:asciiTheme="minorHAnsi" w:hAnsiTheme="minorHAnsi"/>
        </w:rPr>
        <w:t xml:space="preserve">. Lund: Studentlitteratur. ISBN: </w:t>
      </w:r>
      <w:r w:rsidRPr="00293DE3">
        <w:rPr>
          <w:rFonts w:asciiTheme="minorHAnsi" w:hAnsiTheme="minorHAnsi"/>
          <w:color w:val="000000" w:themeColor="text1"/>
        </w:rPr>
        <w:t>978-91-44-12244-1</w:t>
      </w:r>
      <w:r w:rsidRPr="00293DE3">
        <w:rPr>
          <w:rFonts w:asciiTheme="minorHAnsi" w:hAnsiTheme="minorHAnsi"/>
        </w:rPr>
        <w:t>. pp. 12-28 (17 s.).</w:t>
      </w:r>
    </w:p>
    <w:p w14:paraId="54DC08FC" w14:textId="3574EE60" w:rsidR="001F5A37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293DE3">
        <w:rPr>
          <w:rFonts w:asciiTheme="minorHAnsi" w:hAnsiTheme="minorHAnsi"/>
          <w:sz w:val="24"/>
          <w:szCs w:val="24"/>
        </w:rPr>
        <w:t xml:space="preserve">Englund, Karin </w:t>
      </w:r>
      <w:r w:rsidR="000E58DA" w:rsidRPr="00293DE3">
        <w:rPr>
          <w:rFonts w:asciiTheme="minorHAnsi" w:hAnsiTheme="minorHAnsi"/>
          <w:sz w:val="24"/>
          <w:szCs w:val="24"/>
        </w:rPr>
        <w:t>och</w:t>
      </w:r>
      <w:r w:rsidRPr="00293DE3">
        <w:rPr>
          <w:rFonts w:asciiTheme="minorHAnsi" w:hAnsiTheme="minorHAnsi"/>
          <w:sz w:val="24"/>
          <w:szCs w:val="24"/>
        </w:rPr>
        <w:t xml:space="preserve"> Gidlöf, Anders (2018): “Initiativ till bevarande av enskilda arkiv”. I: Hagström Charlotte &amp; Ketola, Anna, red. </w:t>
      </w:r>
      <w:r w:rsidRPr="00293DE3">
        <w:rPr>
          <w:rFonts w:asciiTheme="minorHAnsi" w:hAnsiTheme="minorHAnsi"/>
          <w:i/>
          <w:iCs/>
          <w:sz w:val="24"/>
          <w:szCs w:val="24"/>
        </w:rPr>
        <w:t>Enskilda arkiv</w:t>
      </w:r>
      <w:r w:rsidRPr="00293DE3">
        <w:rPr>
          <w:rFonts w:asciiTheme="minorHAnsi" w:hAnsiTheme="minorHAnsi"/>
          <w:sz w:val="24"/>
          <w:szCs w:val="24"/>
        </w:rPr>
        <w:t xml:space="preserve">. </w:t>
      </w:r>
      <w:r w:rsidRPr="000E3051">
        <w:rPr>
          <w:rFonts w:asciiTheme="minorHAnsi" w:hAnsiTheme="minorHAnsi"/>
          <w:sz w:val="24"/>
          <w:szCs w:val="24"/>
        </w:rPr>
        <w:t xml:space="preserve">Lund: Studentlitteratur. 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ISBN: </w:t>
      </w:r>
      <w:r w:rsidRPr="00293DE3">
        <w:rPr>
          <w:rFonts w:asciiTheme="minorHAnsi" w:hAnsiTheme="minorHAnsi"/>
          <w:color w:val="000000" w:themeColor="text1"/>
          <w:sz w:val="24"/>
          <w:szCs w:val="24"/>
          <w:lang w:val="en-US"/>
        </w:rPr>
        <w:t>978-91-44-12244-1</w:t>
      </w:r>
      <w:r w:rsidRPr="00293DE3">
        <w:rPr>
          <w:rFonts w:asciiTheme="minorHAnsi" w:hAnsiTheme="minorHAnsi"/>
          <w:sz w:val="24"/>
          <w:szCs w:val="24"/>
          <w:lang w:val="en-US"/>
        </w:rPr>
        <w:t>. pp. 30-51 (22 s.).</w:t>
      </w:r>
    </w:p>
    <w:p w14:paraId="57A4961D" w14:textId="283F7F20" w:rsidR="002765F8" w:rsidRPr="00293DE3" w:rsidRDefault="10479233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3D3CB8">
        <w:rPr>
          <w:rFonts w:asciiTheme="minorHAnsi" w:hAnsiTheme="minorHAnsi"/>
          <w:sz w:val="24"/>
          <w:szCs w:val="24"/>
          <w:lang w:val="en-US"/>
        </w:rPr>
        <w:lastRenderedPageBreak/>
        <w:t xml:space="preserve">Findlay, Cassie (2013): </w:t>
      </w:r>
      <w:r w:rsidR="002765F8" w:rsidRPr="003D3CB8">
        <w:rPr>
          <w:rFonts w:asciiTheme="minorHAnsi" w:hAnsiTheme="minorHAnsi"/>
          <w:sz w:val="24"/>
          <w:szCs w:val="24"/>
          <w:lang w:val="en-US"/>
        </w:rPr>
        <w:t>“</w:t>
      </w:r>
      <w:r w:rsidRPr="003D3CB8">
        <w:rPr>
          <w:rFonts w:asciiTheme="minorHAnsi" w:hAnsiTheme="minorHAnsi"/>
          <w:sz w:val="24"/>
          <w:szCs w:val="24"/>
          <w:lang w:val="en-US"/>
        </w:rPr>
        <w:t xml:space="preserve">People, records and power: what archives can learn from WikiLeaks”. In: </w:t>
      </w:r>
      <w:r w:rsidRPr="003D3CB8">
        <w:rPr>
          <w:rFonts w:asciiTheme="minorHAnsi" w:hAnsiTheme="minorHAnsi"/>
          <w:i/>
          <w:sz w:val="24"/>
          <w:szCs w:val="24"/>
          <w:lang w:val="en-US"/>
        </w:rPr>
        <w:t>Archives and Manuscripts</w:t>
      </w:r>
      <w:r w:rsidRPr="003D3CB8">
        <w:rPr>
          <w:rFonts w:asciiTheme="minorHAnsi" w:hAnsiTheme="minorHAnsi"/>
          <w:sz w:val="24"/>
          <w:szCs w:val="24"/>
          <w:lang w:val="en-US"/>
        </w:rPr>
        <w:t xml:space="preserve">. Vol. 41, no. 1. Pp. 7-22. (16 s.). ISSN: 0157-6895. </w:t>
      </w:r>
      <w:r w:rsidRPr="003D3CB8">
        <w:rPr>
          <w:rFonts w:asciiTheme="minorHAnsi" w:hAnsiTheme="minorHAnsi"/>
          <w:sz w:val="24"/>
          <w:szCs w:val="24"/>
          <w:u w:val="single"/>
          <w:lang w:val="en-US"/>
        </w:rPr>
        <w:t>Tillgänglig online via LUB</w:t>
      </w:r>
      <w:r w:rsidR="007B5FA6" w:rsidRPr="003D3CB8">
        <w:rPr>
          <w:rFonts w:asciiTheme="minorHAnsi" w:hAnsiTheme="minorHAnsi"/>
          <w:sz w:val="24"/>
          <w:szCs w:val="24"/>
          <w:u w:val="single"/>
          <w:lang w:val="en-US"/>
        </w:rPr>
        <w:t>.</w:t>
      </w:r>
    </w:p>
    <w:p w14:paraId="339CBC97" w14:textId="07D764DE" w:rsidR="630CFFAA" w:rsidRPr="00EE0981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u w:val="single"/>
          <w:lang w:val="en-US"/>
        </w:rPr>
      </w:pPr>
      <w:r w:rsidRPr="00293DE3">
        <w:rPr>
          <w:rFonts w:asciiTheme="minorHAnsi" w:hAnsiTheme="minorHAnsi"/>
          <w:sz w:val="24"/>
          <w:szCs w:val="24"/>
          <w:lang w:val="en-US"/>
        </w:rPr>
        <w:t xml:space="preserve">Fredriksson, Berndt (2003): ”Postmodernistic Archival Science – Rethinking the </w:t>
      </w:r>
      <w:r w:rsidRPr="000E3051">
        <w:rPr>
          <w:rFonts w:asciiTheme="minorHAnsi" w:hAnsiTheme="minorHAnsi"/>
          <w:sz w:val="24"/>
          <w:szCs w:val="24"/>
          <w:lang w:val="en-US"/>
        </w:rPr>
        <w:t xml:space="preserve">Methodology of a Science”.  In: </w:t>
      </w:r>
      <w:r w:rsidRPr="000E3051">
        <w:rPr>
          <w:rFonts w:asciiTheme="minorHAnsi" w:hAnsiTheme="minorHAnsi"/>
          <w:i/>
          <w:iCs/>
          <w:sz w:val="24"/>
          <w:szCs w:val="24"/>
          <w:lang w:val="en-US"/>
        </w:rPr>
        <w:t>Archival Science</w:t>
      </w:r>
      <w:r w:rsidRPr="000E3051">
        <w:rPr>
          <w:rFonts w:asciiTheme="minorHAnsi" w:hAnsiTheme="minorHAnsi"/>
          <w:sz w:val="24"/>
          <w:szCs w:val="24"/>
          <w:lang w:val="en-US"/>
        </w:rPr>
        <w:t xml:space="preserve">. Vol 3, no. 2. </w:t>
      </w:r>
      <w:r w:rsidRPr="000E3051">
        <w:rPr>
          <w:rFonts w:asciiTheme="minorHAnsi" w:hAnsiTheme="minorHAnsi" w:cs="Helvetica"/>
          <w:color w:val="262626" w:themeColor="text1" w:themeTint="D9"/>
          <w:sz w:val="24"/>
          <w:szCs w:val="24"/>
          <w:lang w:val="en-US"/>
        </w:rPr>
        <w:t xml:space="preserve">ISSN: 13890166. </w:t>
      </w:r>
      <w:r w:rsidRPr="000E3051">
        <w:rPr>
          <w:rFonts w:asciiTheme="minorHAnsi" w:hAnsiTheme="minorHAnsi"/>
          <w:sz w:val="24"/>
          <w:szCs w:val="24"/>
          <w:lang w:val="en-US"/>
        </w:rPr>
        <w:t xml:space="preserve">pp. </w:t>
      </w:r>
      <w:r w:rsidRPr="00EE0981">
        <w:rPr>
          <w:rFonts w:asciiTheme="minorHAnsi" w:hAnsiTheme="minorHAnsi"/>
          <w:sz w:val="24"/>
          <w:szCs w:val="24"/>
          <w:lang w:val="en-US"/>
        </w:rPr>
        <w:t xml:space="preserve">177-197. (20 s.) </w:t>
      </w:r>
      <w:r w:rsidRPr="00EE0981">
        <w:rPr>
          <w:rFonts w:asciiTheme="minorHAnsi" w:hAnsiTheme="minorHAnsi"/>
          <w:sz w:val="24"/>
          <w:szCs w:val="24"/>
          <w:u w:val="single"/>
          <w:lang w:val="en-US"/>
        </w:rPr>
        <w:t>Tillgänglig online via LUB.</w:t>
      </w:r>
    </w:p>
    <w:p w14:paraId="6D454FCB" w14:textId="261020CE" w:rsidR="000E3051" w:rsidRPr="003D3CB8" w:rsidRDefault="000E3051" w:rsidP="00141337">
      <w:pPr>
        <w:pStyle w:val="Normalwebb"/>
        <w:ind w:right="-149"/>
        <w:rPr>
          <w:rFonts w:asciiTheme="minorHAnsi" w:hAnsiTheme="minorHAnsi"/>
          <w:sz w:val="24"/>
          <w:szCs w:val="24"/>
          <w:u w:val="single"/>
          <w:lang w:val="en-US"/>
        </w:rPr>
      </w:pPr>
      <w:r w:rsidRPr="00EE098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Gilliland, Anne (2011). Neutrality, Social Justice and the Obligations of Archival Education and Educators in the Twenty-first Century. </w:t>
      </w:r>
      <w:r w:rsidRPr="00EE0981">
        <w:rPr>
          <w:rFonts w:asciiTheme="minorHAnsi" w:eastAsiaTheme="minorHAnsi" w:hAnsiTheme="minorHAnsi" w:cstheme="minorHAnsi"/>
          <w:i/>
          <w:iCs/>
          <w:sz w:val="24"/>
          <w:szCs w:val="24"/>
          <w:lang w:val="en-US" w:eastAsia="en-US"/>
        </w:rPr>
        <w:t>Archival Science</w:t>
      </w:r>
      <w:r w:rsidRPr="00EE098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, 11, ISSN</w:t>
      </w:r>
      <w:r w:rsidRPr="00EE0981">
        <w:rPr>
          <w:rFonts w:asciiTheme="minorHAnsi" w:eastAsiaTheme="minorHAnsi" w:hAnsiTheme="minorHAnsi" w:cstheme="minorHAnsi"/>
          <w:color w:val="141414"/>
          <w:sz w:val="24"/>
          <w:szCs w:val="24"/>
          <w:lang w:val="en-US" w:eastAsia="en-US"/>
        </w:rPr>
        <w:t xml:space="preserve">: 1573-7519. </w:t>
      </w:r>
      <w:r w:rsidRPr="00EE098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S. 193- 209. (16 s.)</w:t>
      </w:r>
      <w:r w:rsidR="003D3CB8" w:rsidRPr="00EE098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 xml:space="preserve"> </w:t>
      </w:r>
      <w:r w:rsidR="003D3CB8" w:rsidRPr="00EE0981">
        <w:rPr>
          <w:rFonts w:asciiTheme="minorHAnsi" w:eastAsiaTheme="minorHAnsi" w:hAnsiTheme="minorHAnsi" w:cstheme="minorHAnsi"/>
          <w:color w:val="141414"/>
          <w:sz w:val="24"/>
          <w:szCs w:val="24"/>
          <w:lang w:val="en-US" w:eastAsia="en-US"/>
        </w:rPr>
        <w:t>T</w:t>
      </w:r>
      <w:r w:rsidR="003D3CB8" w:rsidRPr="00EE0981">
        <w:rPr>
          <w:rFonts w:asciiTheme="minorHAnsi" w:eastAsiaTheme="minorHAnsi" w:hAnsiTheme="minorHAnsi" w:cstheme="minorHAnsi"/>
          <w:sz w:val="24"/>
          <w:szCs w:val="24"/>
          <w:lang w:val="en-US" w:eastAsia="en-US"/>
        </w:rPr>
        <w:t>illgänglig online via LUB.</w:t>
      </w:r>
    </w:p>
    <w:p w14:paraId="218631C7" w14:textId="71682D56" w:rsidR="630CFFAA" w:rsidRPr="00EE0981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3D3CB8">
        <w:rPr>
          <w:rFonts w:asciiTheme="minorHAnsi" w:hAnsiTheme="minorHAnsi"/>
          <w:sz w:val="24"/>
          <w:szCs w:val="24"/>
          <w:lang w:val="en-US"/>
        </w:rPr>
        <w:t xml:space="preserve">Halilovich, Hariz (2014): ”Reclaiming Erased Lives. Archives, Records and Memories in Post-war Bosnia and the Bosnian Diaspora”. In: </w:t>
      </w:r>
      <w:r w:rsidRPr="003D3CB8">
        <w:rPr>
          <w:rFonts w:asciiTheme="minorHAnsi" w:hAnsiTheme="minorHAnsi"/>
          <w:i/>
          <w:iCs/>
          <w:sz w:val="24"/>
          <w:szCs w:val="24"/>
          <w:lang w:val="en-US"/>
        </w:rPr>
        <w:t>Archival Science</w:t>
      </w:r>
      <w:r w:rsidRPr="003D3CB8">
        <w:rPr>
          <w:rFonts w:asciiTheme="minorHAnsi" w:hAnsiTheme="minorHAnsi"/>
          <w:sz w:val="24"/>
          <w:szCs w:val="24"/>
          <w:lang w:val="en-US"/>
        </w:rPr>
        <w:t xml:space="preserve">. No.14. ISSN: </w:t>
      </w:r>
      <w:r w:rsidRPr="00EE0981">
        <w:rPr>
          <w:rFonts w:asciiTheme="minorHAnsi" w:hAnsiTheme="minorHAnsi" w:cs="Helvetica"/>
          <w:color w:val="262626" w:themeColor="text1" w:themeTint="D9"/>
          <w:sz w:val="24"/>
          <w:szCs w:val="24"/>
          <w:lang w:val="en-US"/>
        </w:rPr>
        <w:t>13890166</w:t>
      </w:r>
      <w:r w:rsidRPr="00EE0981">
        <w:rPr>
          <w:rFonts w:asciiTheme="minorHAnsi" w:hAnsiTheme="minorHAnsi"/>
          <w:sz w:val="24"/>
          <w:szCs w:val="24"/>
          <w:lang w:val="en-US"/>
        </w:rPr>
        <w:t xml:space="preserve">. pp. 231-247. (17 s.) </w:t>
      </w:r>
      <w:r w:rsidRPr="00EE0981">
        <w:rPr>
          <w:rFonts w:asciiTheme="minorHAnsi" w:hAnsiTheme="minorHAnsi"/>
          <w:sz w:val="24"/>
          <w:szCs w:val="24"/>
          <w:u w:val="single"/>
          <w:lang w:val="en-US"/>
        </w:rPr>
        <w:t>Tillgänglig online via LUB.</w:t>
      </w:r>
    </w:p>
    <w:p w14:paraId="4D91EF32" w14:textId="07E71225" w:rsidR="000E58DA" w:rsidRPr="000E3051" w:rsidRDefault="000E58DA" w:rsidP="00141337">
      <w:pPr>
        <w:ind w:right="-149"/>
        <w:rPr>
          <w:rFonts w:asciiTheme="minorHAnsi" w:hAnsiTheme="minorHAnsi"/>
        </w:rPr>
      </w:pPr>
      <w:r w:rsidRPr="00EE0981">
        <w:rPr>
          <w:rStyle w:val="Hyperlnk"/>
          <w:rFonts w:asciiTheme="minorHAnsi" w:hAnsiTheme="minorHAnsi"/>
          <w:color w:val="auto"/>
          <w:u w:val="none"/>
        </w:rPr>
        <w:t xml:space="preserve">Jönsson, Lars-Eric, Persson, Anders och Sahlin, Kerstin (2011): </w:t>
      </w:r>
      <w:r w:rsidRPr="00EE0981">
        <w:rPr>
          <w:rStyle w:val="Hyperlnk"/>
          <w:rFonts w:asciiTheme="minorHAnsi" w:hAnsiTheme="minorHAnsi"/>
          <w:i/>
          <w:color w:val="auto"/>
          <w:u w:val="none"/>
        </w:rPr>
        <w:t>Institution</w:t>
      </w:r>
      <w:r w:rsidRPr="00EE0981">
        <w:rPr>
          <w:rStyle w:val="Hyperlnk"/>
          <w:rFonts w:asciiTheme="minorHAnsi" w:hAnsiTheme="minorHAnsi"/>
          <w:color w:val="auto"/>
          <w:u w:val="none"/>
        </w:rPr>
        <w:t>. Malmö: Liber förlag. ISBN</w:t>
      </w:r>
      <w:r w:rsidRPr="00EE0981">
        <w:rPr>
          <w:rFonts w:asciiTheme="minorHAnsi" w:hAnsiTheme="minorHAnsi"/>
          <w:b/>
          <w:bCs/>
        </w:rPr>
        <w:t xml:space="preserve"> </w:t>
      </w:r>
      <w:r w:rsidRPr="00EE0981">
        <w:rPr>
          <w:rFonts w:asciiTheme="minorHAnsi" w:hAnsiTheme="minorHAnsi"/>
        </w:rPr>
        <w:t xml:space="preserve">978-91-47-09564-3. </w:t>
      </w:r>
      <w:r w:rsidRPr="00EE0981">
        <w:rPr>
          <w:rStyle w:val="Hyperlnk"/>
          <w:rFonts w:asciiTheme="minorHAnsi" w:hAnsiTheme="minorHAnsi"/>
          <w:color w:val="auto"/>
          <w:u w:val="none"/>
        </w:rPr>
        <w:t xml:space="preserve">S. 50-68. </w:t>
      </w:r>
      <w:r w:rsidRPr="00EE0981">
        <w:rPr>
          <w:rFonts w:asciiTheme="minorHAnsi" w:hAnsiTheme="minorHAnsi"/>
        </w:rPr>
        <w:t>(19 s.)</w:t>
      </w:r>
    </w:p>
    <w:p w14:paraId="1ADCBB3A" w14:textId="313EB426" w:rsidR="00902BA6" w:rsidRPr="00293DE3" w:rsidRDefault="00902BA6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0E3051">
        <w:rPr>
          <w:rFonts w:asciiTheme="minorHAnsi" w:hAnsiTheme="minorHAnsi"/>
          <w:i/>
          <w:sz w:val="24"/>
          <w:szCs w:val="24"/>
        </w:rPr>
        <w:t>Liv i eftervärldens spegel</w:t>
      </w:r>
      <w:r w:rsidRPr="000E3051">
        <w:rPr>
          <w:rFonts w:asciiTheme="minorHAnsi" w:hAnsiTheme="minorHAnsi"/>
          <w:sz w:val="24"/>
          <w:szCs w:val="24"/>
        </w:rPr>
        <w:t>. Årsbok för Riksarkivet och Landsarkiven</w:t>
      </w:r>
      <w:r w:rsidRPr="00293DE3">
        <w:rPr>
          <w:rFonts w:asciiTheme="minorHAnsi" w:hAnsiTheme="minorHAnsi"/>
          <w:sz w:val="24"/>
          <w:szCs w:val="24"/>
        </w:rPr>
        <w:t xml:space="preserve"> (2006). </w:t>
      </w:r>
      <w:r w:rsidRPr="00293DE3">
        <w:rPr>
          <w:rFonts w:asciiTheme="minorHAnsi" w:hAnsiTheme="minorHAnsi"/>
          <w:sz w:val="24"/>
          <w:szCs w:val="24"/>
          <w:lang w:val="en-US"/>
        </w:rPr>
        <w:t>Stockholm: Riksarkivet. ISBN: 91-88366-72-3. (ca 100 s. i urval)</w:t>
      </w:r>
    </w:p>
    <w:p w14:paraId="1E9068E3" w14:textId="18FBBE9C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293DE3">
        <w:rPr>
          <w:rFonts w:asciiTheme="minorHAnsi" w:hAnsiTheme="minorHAnsi"/>
          <w:sz w:val="24"/>
          <w:szCs w:val="24"/>
          <w:lang w:val="en-US"/>
        </w:rPr>
        <w:t xml:space="preserve">McKemmish, Sue, Faulkhead, Shannon </w:t>
      </w:r>
      <w:r w:rsidR="000E58DA" w:rsidRPr="00293DE3">
        <w:rPr>
          <w:rFonts w:asciiTheme="minorHAnsi" w:hAnsiTheme="minorHAnsi"/>
          <w:sz w:val="24"/>
          <w:szCs w:val="24"/>
          <w:lang w:val="en-US"/>
        </w:rPr>
        <w:t>and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 Russell, Lynette (2011): ”Distrust in the Archive: Reconciling records”. In: </w:t>
      </w:r>
      <w:r w:rsidRPr="00293DE3">
        <w:rPr>
          <w:rFonts w:asciiTheme="minorHAnsi" w:hAnsiTheme="minorHAnsi"/>
          <w:i/>
          <w:iCs/>
          <w:sz w:val="24"/>
          <w:szCs w:val="24"/>
          <w:lang w:val="en-US"/>
        </w:rPr>
        <w:t>Archival Science.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 Vol. 11, no. 3-4. ISSN: 13890166. Pp. 211-239. (18 s.) </w:t>
      </w:r>
      <w:r w:rsidRPr="00293DE3">
        <w:rPr>
          <w:rFonts w:asciiTheme="minorHAnsi" w:hAnsiTheme="minorHAnsi"/>
          <w:sz w:val="24"/>
          <w:szCs w:val="24"/>
          <w:u w:val="single"/>
          <w:lang w:val="en-US"/>
        </w:rPr>
        <w:t xml:space="preserve">Tillgänglig online via LUB. </w:t>
      </w:r>
    </w:p>
    <w:p w14:paraId="53485FDD" w14:textId="790B8025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</w:rPr>
      </w:pPr>
      <w:r w:rsidRPr="00293DE3">
        <w:rPr>
          <w:rFonts w:asciiTheme="minorHAnsi" w:hAnsiTheme="minorHAnsi"/>
          <w:sz w:val="24"/>
          <w:szCs w:val="24"/>
        </w:rPr>
        <w:t xml:space="preserve">Midholm, Lina (2017): “Samtidsdokumentation på arkivet. Etiska tankar kring gammalt och nytt material”. I: Fredriksen, Christine, Stenström, Åsa </w:t>
      </w:r>
      <w:r w:rsidR="000E58DA" w:rsidRPr="00293DE3">
        <w:rPr>
          <w:rFonts w:asciiTheme="minorHAnsi" w:hAnsiTheme="minorHAnsi"/>
          <w:sz w:val="24"/>
          <w:szCs w:val="24"/>
        </w:rPr>
        <w:t>and</w:t>
      </w:r>
      <w:r w:rsidRPr="00293DE3">
        <w:rPr>
          <w:rFonts w:asciiTheme="minorHAnsi" w:hAnsiTheme="minorHAnsi"/>
          <w:sz w:val="24"/>
          <w:szCs w:val="24"/>
        </w:rPr>
        <w:t xml:space="preserve"> Hallberg, Piamaria, red: </w:t>
      </w:r>
      <w:r w:rsidRPr="00293DE3">
        <w:rPr>
          <w:rFonts w:asciiTheme="minorHAnsi" w:hAnsiTheme="minorHAnsi"/>
          <w:i/>
          <w:iCs/>
          <w:sz w:val="24"/>
          <w:szCs w:val="24"/>
        </w:rPr>
        <w:t>Känsliga och svåra teman vid samtidsdokumentationer – erfarenheter, etik och metod</w:t>
      </w:r>
      <w:r w:rsidRPr="00293DE3">
        <w:rPr>
          <w:rFonts w:asciiTheme="minorHAnsi" w:hAnsiTheme="minorHAnsi"/>
          <w:sz w:val="24"/>
          <w:szCs w:val="24"/>
        </w:rPr>
        <w:t xml:space="preserve">. DOSS – Dokumentation av Samtida Sverige. Pp. 31-36 (6 s.). </w:t>
      </w:r>
      <w:r w:rsidRPr="00293DE3">
        <w:rPr>
          <w:rFonts w:asciiTheme="minorHAnsi" w:hAnsiTheme="minorHAnsi"/>
          <w:sz w:val="24"/>
          <w:szCs w:val="24"/>
          <w:u w:val="single"/>
        </w:rPr>
        <w:t>Tillgänglig online</w:t>
      </w:r>
      <w:r w:rsidRPr="00293DE3">
        <w:rPr>
          <w:rFonts w:asciiTheme="minorHAnsi" w:hAnsiTheme="minorHAnsi"/>
          <w:sz w:val="24"/>
          <w:szCs w:val="24"/>
        </w:rPr>
        <w:t>.</w:t>
      </w:r>
      <w:r w:rsidRPr="00293DE3">
        <w:rPr>
          <w:rFonts w:asciiTheme="minorHAnsi" w:hAnsiTheme="minorHAnsi"/>
          <w:sz w:val="24"/>
          <w:szCs w:val="24"/>
          <w:u w:val="single"/>
        </w:rPr>
        <w:t xml:space="preserve"> </w:t>
      </w:r>
    </w:p>
    <w:p w14:paraId="3C1FAF69" w14:textId="108AF84B" w:rsidR="630CFFAA" w:rsidRPr="00293DE3" w:rsidRDefault="630CFFAA" w:rsidP="00141337">
      <w:pPr>
        <w:pStyle w:val="Normalwebb"/>
        <w:ind w:right="-149"/>
        <w:rPr>
          <w:rFonts w:asciiTheme="minorHAnsi" w:hAnsiTheme="minorHAnsi"/>
          <w:b/>
          <w:sz w:val="24"/>
          <w:szCs w:val="24"/>
          <w:lang w:val="en-US"/>
        </w:rPr>
      </w:pPr>
      <w:r w:rsidRPr="00293DE3">
        <w:rPr>
          <w:rFonts w:asciiTheme="minorHAnsi" w:hAnsiTheme="minorHAnsi"/>
          <w:sz w:val="24"/>
          <w:szCs w:val="24"/>
        </w:rPr>
        <w:t xml:space="preserve">Nakata, Martin (2012): “Indigenous memory, forgetting and the archives”. 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In: </w:t>
      </w:r>
      <w:r w:rsidRPr="00293DE3">
        <w:rPr>
          <w:rFonts w:asciiTheme="minorHAnsi" w:hAnsiTheme="minorHAnsi"/>
          <w:i/>
          <w:iCs/>
          <w:sz w:val="24"/>
          <w:szCs w:val="24"/>
          <w:lang w:val="en-US"/>
        </w:rPr>
        <w:t>Archives and Manuscripts.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 Vol. 40, no. 2. ISSN: 0157-6895. Pp. 98-105</w:t>
      </w:r>
      <w:r w:rsidR="002765F8" w:rsidRPr="00293DE3">
        <w:rPr>
          <w:rFonts w:asciiTheme="minorHAnsi" w:hAnsiTheme="minorHAnsi"/>
          <w:sz w:val="24"/>
          <w:szCs w:val="24"/>
          <w:lang w:val="en-US"/>
        </w:rPr>
        <w:t xml:space="preserve">. </w:t>
      </w:r>
      <w:r w:rsidRPr="00293DE3">
        <w:rPr>
          <w:rFonts w:asciiTheme="minorHAnsi" w:hAnsiTheme="minorHAnsi"/>
          <w:sz w:val="24"/>
          <w:szCs w:val="24"/>
          <w:lang w:val="en-US"/>
        </w:rPr>
        <w:t xml:space="preserve"> (8 s.).</w:t>
      </w:r>
      <w:r w:rsidR="002765F8" w:rsidRPr="00293DE3">
        <w:rPr>
          <w:rFonts w:asciiTheme="minorHAnsi" w:hAnsiTheme="minorHAnsi"/>
          <w:sz w:val="24"/>
          <w:szCs w:val="24"/>
          <w:u w:val="single"/>
          <w:lang w:val="en-US"/>
        </w:rPr>
        <w:t xml:space="preserve"> Tillgänglig online via LUB.</w:t>
      </w:r>
    </w:p>
    <w:p w14:paraId="5CE00B82" w14:textId="05932505" w:rsidR="00293DE3" w:rsidRPr="00495A1A" w:rsidRDefault="00293DE3" w:rsidP="00141337">
      <w:pPr>
        <w:ind w:right="-149"/>
        <w:textAlignment w:val="baseline"/>
        <w:rPr>
          <w:rFonts w:asciiTheme="minorHAnsi" w:hAnsiTheme="minorHAnsi"/>
          <w:color w:val="333333"/>
        </w:rPr>
      </w:pPr>
      <w:r w:rsidRPr="00EE0981">
        <w:rPr>
          <w:rFonts w:asciiTheme="minorHAnsi" w:hAnsiTheme="minorHAnsi"/>
          <w:lang w:val="en-US"/>
        </w:rPr>
        <w:t>Namhila, Ellen Ndeshi (2015):</w:t>
      </w:r>
      <w:bookmarkStart w:id="0" w:name="citation"/>
      <w:r w:rsidRPr="00EE0981">
        <w:rPr>
          <w:rFonts w:asciiTheme="minorHAnsi" w:hAnsiTheme="minorHAnsi"/>
          <w:color w:val="333333"/>
          <w:bdr w:val="none" w:sz="0" w:space="0" w:color="auto" w:frame="1"/>
          <w:lang w:val="en-US"/>
        </w:rPr>
        <w:t xml:space="preserve"> “Archives of Anti-Colonial Resistance and the Liberation Struggle (AACRLS): An integrated programme to fill the colonial gaps in the archival record of Namibia”. In: </w:t>
      </w:r>
      <w:r w:rsidRPr="00EE0981">
        <w:rPr>
          <w:rFonts w:asciiTheme="minorHAnsi" w:hAnsiTheme="minorHAnsi"/>
          <w:color w:val="333333"/>
          <w:lang w:val="en-US"/>
        </w:rPr>
        <w:t>Journal for Studies in Humanities &amp; Social Sciences. Vol. 4</w:t>
      </w:r>
      <w:r w:rsidR="00495A1A" w:rsidRPr="00EE0981">
        <w:rPr>
          <w:rFonts w:asciiTheme="minorHAnsi" w:hAnsiTheme="minorHAnsi"/>
          <w:color w:val="333333"/>
          <w:lang w:val="en-US"/>
        </w:rPr>
        <w:t xml:space="preserve">, no. 1-2. Pp. </w:t>
      </w:r>
      <w:r w:rsidRPr="00EE0981">
        <w:rPr>
          <w:rFonts w:asciiTheme="minorHAnsi" w:hAnsiTheme="minorHAnsi"/>
          <w:color w:val="333333"/>
          <w:lang w:val="en-US"/>
        </w:rPr>
        <w:t xml:space="preserve">168-178. </w:t>
      </w:r>
      <w:r w:rsidR="00495A1A" w:rsidRPr="00EE0981">
        <w:rPr>
          <w:rFonts w:asciiTheme="minorHAnsi" w:hAnsiTheme="minorHAnsi"/>
          <w:color w:val="333333"/>
          <w:lang w:val="en-US"/>
        </w:rPr>
        <w:t>(</w:t>
      </w:r>
      <w:r w:rsidRPr="00EE0981">
        <w:rPr>
          <w:rFonts w:asciiTheme="minorHAnsi" w:hAnsiTheme="minorHAnsi"/>
          <w:color w:val="333333"/>
          <w:lang w:val="en-US"/>
        </w:rPr>
        <w:t>11</w:t>
      </w:r>
      <w:r w:rsidR="00495A1A" w:rsidRPr="00EE0981">
        <w:rPr>
          <w:rFonts w:asciiTheme="minorHAnsi" w:hAnsiTheme="minorHAnsi"/>
          <w:color w:val="333333"/>
          <w:lang w:val="en-US"/>
        </w:rPr>
        <w:t xml:space="preserve"> s.)</w:t>
      </w:r>
      <w:r w:rsidR="00495A1A" w:rsidRPr="00EE0981">
        <w:rPr>
          <w:rFonts w:asciiTheme="minorHAnsi" w:hAnsiTheme="minorHAnsi"/>
          <w:u w:val="single"/>
          <w:lang w:val="en-US"/>
        </w:rPr>
        <w:t xml:space="preserve"> Tillgänglig online via LUB.</w:t>
      </w:r>
      <w:r w:rsidR="00084A1F">
        <w:rPr>
          <w:rFonts w:asciiTheme="minorHAnsi" w:hAnsiTheme="minorHAnsi"/>
          <w:u w:val="single"/>
          <w:lang w:val="en-US"/>
        </w:rPr>
        <w:t xml:space="preserve"> </w:t>
      </w:r>
    </w:p>
    <w:bookmarkEnd w:id="0"/>
    <w:p w14:paraId="27A5E9B0" w14:textId="77777777" w:rsidR="002765F8" w:rsidRPr="00293DE3" w:rsidRDefault="002765F8" w:rsidP="00141337">
      <w:pPr>
        <w:widowControl w:val="0"/>
        <w:autoSpaceDE w:val="0"/>
        <w:autoSpaceDN w:val="0"/>
        <w:adjustRightInd w:val="0"/>
        <w:ind w:right="-149"/>
        <w:rPr>
          <w:rFonts w:asciiTheme="minorHAnsi" w:hAnsiTheme="minorHAnsi"/>
          <w:lang w:val="en-US"/>
        </w:rPr>
      </w:pPr>
    </w:p>
    <w:p w14:paraId="01AA6134" w14:textId="77777777" w:rsidR="002765F8" w:rsidRPr="00293DE3" w:rsidRDefault="630CFFAA" w:rsidP="00141337">
      <w:pPr>
        <w:widowControl w:val="0"/>
        <w:autoSpaceDE w:val="0"/>
        <w:autoSpaceDN w:val="0"/>
        <w:adjustRightInd w:val="0"/>
        <w:ind w:right="-149"/>
        <w:rPr>
          <w:rFonts w:asciiTheme="minorHAnsi" w:hAnsiTheme="minorHAnsi"/>
          <w:u w:val="single"/>
          <w:lang w:val="en-US"/>
        </w:rPr>
      </w:pPr>
      <w:r w:rsidRPr="00293DE3">
        <w:rPr>
          <w:rFonts w:asciiTheme="minorHAnsi" w:hAnsiTheme="minorHAnsi"/>
          <w:lang w:val="en-US"/>
        </w:rPr>
        <w:t xml:space="preserve">Ribeiro, Fernanda (2001): ”Archival Science and Changes in the Paradigm”. In: </w:t>
      </w:r>
      <w:r w:rsidRPr="00293DE3">
        <w:rPr>
          <w:rFonts w:asciiTheme="minorHAnsi" w:hAnsiTheme="minorHAnsi"/>
          <w:i/>
          <w:iCs/>
          <w:lang w:val="en-US"/>
        </w:rPr>
        <w:t>Archival Science</w:t>
      </w:r>
      <w:r w:rsidRPr="00293DE3">
        <w:rPr>
          <w:rFonts w:asciiTheme="minorHAnsi" w:hAnsiTheme="minorHAnsi"/>
          <w:lang w:val="en-US"/>
        </w:rPr>
        <w:t xml:space="preserve">. Vol. 1, no. 3. ISSN: 13890166. Pp. 295-310. (15 s.) </w:t>
      </w:r>
      <w:r w:rsidRPr="00293DE3">
        <w:rPr>
          <w:rFonts w:asciiTheme="minorHAnsi" w:hAnsiTheme="minorHAnsi"/>
          <w:u w:val="single"/>
          <w:lang w:val="en-US"/>
        </w:rPr>
        <w:t>Tillgänglig online via LUB.</w:t>
      </w:r>
    </w:p>
    <w:p w14:paraId="7098D9DE" w14:textId="77777777" w:rsidR="002765F8" w:rsidRPr="00293DE3" w:rsidRDefault="002765F8" w:rsidP="00141337">
      <w:pPr>
        <w:widowControl w:val="0"/>
        <w:autoSpaceDE w:val="0"/>
        <w:autoSpaceDN w:val="0"/>
        <w:adjustRightInd w:val="0"/>
        <w:ind w:right="-149"/>
        <w:rPr>
          <w:rFonts w:asciiTheme="minorHAnsi" w:hAnsiTheme="minorHAnsi"/>
          <w:lang w:val="en-US"/>
        </w:rPr>
      </w:pPr>
    </w:p>
    <w:p w14:paraId="3C8EBAB3" w14:textId="005FA711" w:rsidR="630CFFAA" w:rsidRPr="00293DE3" w:rsidRDefault="630CFFAA" w:rsidP="00141337">
      <w:pPr>
        <w:widowControl w:val="0"/>
        <w:autoSpaceDE w:val="0"/>
        <w:autoSpaceDN w:val="0"/>
        <w:adjustRightInd w:val="0"/>
        <w:ind w:right="-149"/>
        <w:rPr>
          <w:rFonts w:asciiTheme="minorHAnsi" w:hAnsiTheme="minorHAnsi"/>
          <w:lang w:val="en-US"/>
        </w:rPr>
      </w:pPr>
      <w:r w:rsidRPr="00293DE3">
        <w:rPr>
          <w:rFonts w:asciiTheme="minorHAnsi" w:hAnsiTheme="minorHAnsi"/>
          <w:lang w:val="en-US"/>
        </w:rPr>
        <w:lastRenderedPageBreak/>
        <w:t xml:space="preserve">Robinson, Geoffrey (2014). “Break the rules, save the records: human rights archives and the search for justice in East Timor”. In: </w:t>
      </w:r>
      <w:r w:rsidRPr="00293DE3">
        <w:rPr>
          <w:rFonts w:asciiTheme="minorHAnsi" w:hAnsiTheme="minorHAnsi"/>
          <w:i/>
          <w:lang w:val="en-US"/>
        </w:rPr>
        <w:t>Archival Science.</w:t>
      </w:r>
      <w:r w:rsidRPr="00293DE3">
        <w:rPr>
          <w:rFonts w:asciiTheme="minorHAnsi" w:hAnsiTheme="minorHAnsi"/>
          <w:lang w:val="en-US"/>
        </w:rPr>
        <w:t xml:space="preserve"> Vol. 14, no. 3-4. ISSN:1389-0166. Pp. 323-343. (21 s.). </w:t>
      </w:r>
      <w:r w:rsidRPr="00293DE3">
        <w:rPr>
          <w:rFonts w:asciiTheme="minorHAnsi" w:hAnsiTheme="minorHAnsi"/>
          <w:u w:val="single"/>
          <w:lang w:val="en-US"/>
        </w:rPr>
        <w:t>Tillgänglig online via LUB.</w:t>
      </w:r>
    </w:p>
    <w:p w14:paraId="5E937EA5" w14:textId="0146B397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u w:val="single"/>
        </w:rPr>
      </w:pPr>
      <w:r w:rsidRPr="00293DE3">
        <w:rPr>
          <w:rFonts w:asciiTheme="minorHAnsi" w:hAnsiTheme="minorHAnsi"/>
          <w:sz w:val="24"/>
          <w:szCs w:val="24"/>
          <w:lang w:val="en-US"/>
        </w:rPr>
        <w:t xml:space="preserve">Saarenheimo, Juhani (1997): ”Clio eller Mnemosynes tjänare? </w:t>
      </w:r>
      <w:r w:rsidRPr="00293DE3">
        <w:rPr>
          <w:rFonts w:asciiTheme="minorHAnsi" w:hAnsiTheme="minorHAnsi"/>
          <w:sz w:val="24"/>
          <w:szCs w:val="24"/>
        </w:rPr>
        <w:t xml:space="preserve">De västerländska arkivens uppfattning om sin uppgift och roll under olika tider”. I: </w:t>
      </w:r>
      <w:r w:rsidRPr="00293DE3">
        <w:rPr>
          <w:rFonts w:asciiTheme="minorHAnsi" w:hAnsiTheme="minorHAnsi"/>
          <w:i/>
          <w:iCs/>
          <w:sz w:val="24"/>
          <w:szCs w:val="24"/>
        </w:rPr>
        <w:t>Arkiv, samhälle och forskning</w:t>
      </w:r>
      <w:r w:rsidRPr="00293DE3">
        <w:rPr>
          <w:rFonts w:asciiTheme="minorHAnsi" w:hAnsiTheme="minorHAnsi"/>
          <w:sz w:val="24"/>
          <w:szCs w:val="24"/>
        </w:rPr>
        <w:t xml:space="preserve">. Nr 2. s. 57-71. (14 s.) </w:t>
      </w:r>
      <w:r w:rsidRPr="00293DE3">
        <w:rPr>
          <w:rFonts w:asciiTheme="minorHAnsi" w:hAnsiTheme="minorHAnsi"/>
          <w:sz w:val="24"/>
          <w:szCs w:val="24"/>
          <w:u w:val="single"/>
        </w:rPr>
        <w:t>Tillgänglig online.</w:t>
      </w:r>
    </w:p>
    <w:p w14:paraId="4BC01B3A" w14:textId="1064635A" w:rsidR="630CFFAA" w:rsidRPr="00293DE3" w:rsidRDefault="630CFFAA" w:rsidP="00141337">
      <w:pPr>
        <w:pStyle w:val="Normalwebb"/>
        <w:ind w:right="-149"/>
        <w:rPr>
          <w:rFonts w:asciiTheme="minorHAnsi" w:hAnsiTheme="minorHAnsi" w:cs="Helvetica"/>
          <w:color w:val="262626" w:themeColor="text1" w:themeTint="D9"/>
          <w:sz w:val="24"/>
          <w:szCs w:val="24"/>
        </w:rPr>
      </w:pP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 xml:space="preserve">”Sammanfattning” (2012). I: 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Jörwall, Lars et al (red). : </w:t>
      </w:r>
      <w:r w:rsidRPr="00293DE3">
        <w:rPr>
          <w:rFonts w:asciiTheme="minorHAnsi" w:hAnsiTheme="minorHAnsi" w:cs="Georgia"/>
          <w:i/>
          <w:iCs/>
          <w:color w:val="262626" w:themeColor="text1" w:themeTint="D9"/>
          <w:sz w:val="24"/>
          <w:szCs w:val="24"/>
        </w:rPr>
        <w:t>Det globala minnet. Nedslag i den internationella arkivhistorien.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 Stockholm: Riksarkivet. ISBN: 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>9789188366979. s. 397-409. (9 s.)</w:t>
      </w:r>
    </w:p>
    <w:p w14:paraId="2AABD9C9" w14:textId="7E97F7CA" w:rsidR="630CFFAA" w:rsidRPr="00293DE3" w:rsidRDefault="630CFFAA" w:rsidP="00141337">
      <w:pPr>
        <w:pStyle w:val="Normalwebb"/>
        <w:ind w:right="-149"/>
        <w:rPr>
          <w:rFonts w:asciiTheme="minorHAnsi" w:hAnsiTheme="minorHAnsi" w:cs="Helvetica"/>
          <w:color w:val="262626" w:themeColor="text1" w:themeTint="D9"/>
          <w:sz w:val="24"/>
          <w:szCs w:val="24"/>
        </w:rPr>
      </w:pP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>Sahlén, Tom (2012</w:t>
      </w:r>
      <w:r w:rsidR="000E3051">
        <w:rPr>
          <w:rFonts w:asciiTheme="minorHAnsi" w:hAnsiTheme="minorHAnsi" w:cs="Helvetica"/>
          <w:color w:val="262626" w:themeColor="text1" w:themeTint="D9"/>
          <w:sz w:val="24"/>
          <w:szCs w:val="24"/>
        </w:rPr>
        <w:t>a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 xml:space="preserve">): ”Förenta staterna”. I: 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Jörwall, Lars et al (red).: </w:t>
      </w:r>
      <w:r w:rsidRPr="00293DE3">
        <w:rPr>
          <w:rFonts w:asciiTheme="minorHAnsi" w:hAnsiTheme="minorHAnsi" w:cs="Georgia"/>
          <w:i/>
          <w:iCs/>
          <w:color w:val="262626" w:themeColor="text1" w:themeTint="D9"/>
          <w:sz w:val="24"/>
          <w:szCs w:val="24"/>
        </w:rPr>
        <w:t>Det globala minnet. Nedslag i den internationella arkivhistorien.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 Stockholm: Riksarkivet. ISBN: 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>9789188366979. s. 305-351. (47 s.)</w:t>
      </w:r>
    </w:p>
    <w:p w14:paraId="64B4BD12" w14:textId="270A0D53" w:rsidR="630CFFAA" w:rsidRPr="00293DE3" w:rsidRDefault="630CFFAA" w:rsidP="00141337">
      <w:pPr>
        <w:pStyle w:val="Normalwebb"/>
        <w:ind w:right="-149"/>
        <w:rPr>
          <w:rFonts w:asciiTheme="minorHAnsi" w:hAnsiTheme="minorHAnsi" w:cs="Helvetica"/>
          <w:color w:val="262626" w:themeColor="text1" w:themeTint="D9"/>
          <w:sz w:val="24"/>
          <w:szCs w:val="24"/>
        </w:rPr>
      </w:pP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>Sahlén, Tom (2012</w:t>
      </w:r>
      <w:r w:rsidR="000E3051">
        <w:rPr>
          <w:rFonts w:asciiTheme="minorHAnsi" w:hAnsiTheme="minorHAnsi" w:cs="Helvetica"/>
          <w:color w:val="262626" w:themeColor="text1" w:themeTint="D9"/>
          <w:sz w:val="24"/>
          <w:szCs w:val="24"/>
        </w:rPr>
        <w:t>b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 xml:space="preserve">): ”Australien”. I: 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Jörwall, Lars et al (red).: </w:t>
      </w:r>
      <w:r w:rsidRPr="00293DE3">
        <w:rPr>
          <w:rFonts w:asciiTheme="minorHAnsi" w:hAnsiTheme="minorHAnsi" w:cs="Georgia"/>
          <w:i/>
          <w:iCs/>
          <w:color w:val="262626" w:themeColor="text1" w:themeTint="D9"/>
          <w:sz w:val="24"/>
          <w:szCs w:val="24"/>
        </w:rPr>
        <w:t>Det globala minnet. Nedslag i den internationella arkivhistorien.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 Stockholm: Riksarkivet. ISBN: 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>9789188366979. s. 352-396. (45 s.)</w:t>
      </w:r>
    </w:p>
    <w:p w14:paraId="63FBEDAD" w14:textId="352B2E25" w:rsidR="630CFFAA" w:rsidRPr="00293DE3" w:rsidRDefault="630CFFAA" w:rsidP="00141337">
      <w:pPr>
        <w:pStyle w:val="Normalwebb"/>
        <w:ind w:right="-149"/>
        <w:rPr>
          <w:rFonts w:asciiTheme="minorHAnsi" w:hAnsiTheme="minorHAnsi" w:cs="Helvetica"/>
          <w:color w:val="262626" w:themeColor="text1" w:themeTint="D9"/>
          <w:sz w:val="24"/>
          <w:szCs w:val="24"/>
        </w:rPr>
      </w:pP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 xml:space="preserve">Simonsson, Örjan &amp; Sirtoft Breitholtz, Christina (2018): ”Att bevara arkiv”. </w:t>
      </w:r>
      <w:r w:rsidRPr="00293DE3">
        <w:rPr>
          <w:rFonts w:asciiTheme="minorHAnsi" w:hAnsiTheme="minorHAnsi"/>
          <w:sz w:val="24"/>
          <w:szCs w:val="24"/>
        </w:rPr>
        <w:t xml:space="preserve">I: Hagström Charlotte &amp; Ketola, Anna, red. </w:t>
      </w:r>
      <w:r w:rsidRPr="00293DE3">
        <w:rPr>
          <w:rFonts w:asciiTheme="minorHAnsi" w:hAnsiTheme="minorHAnsi"/>
          <w:i/>
          <w:iCs/>
          <w:sz w:val="24"/>
          <w:szCs w:val="24"/>
        </w:rPr>
        <w:t>Enskilda arkiv</w:t>
      </w:r>
      <w:r w:rsidRPr="00293DE3">
        <w:rPr>
          <w:rFonts w:asciiTheme="minorHAnsi" w:hAnsiTheme="minorHAnsi"/>
          <w:sz w:val="24"/>
          <w:szCs w:val="24"/>
        </w:rPr>
        <w:t xml:space="preserve">. Lund: Studentlitteratur. ISBN: </w:t>
      </w:r>
      <w:r w:rsidRPr="00293DE3">
        <w:rPr>
          <w:rFonts w:asciiTheme="minorHAnsi" w:hAnsiTheme="minorHAnsi"/>
          <w:color w:val="000000" w:themeColor="text1"/>
          <w:sz w:val="24"/>
          <w:szCs w:val="24"/>
        </w:rPr>
        <w:t>978-91-44-12244-1</w:t>
      </w:r>
      <w:r w:rsidRPr="00293DE3">
        <w:rPr>
          <w:rFonts w:asciiTheme="minorHAnsi" w:hAnsiTheme="minorHAnsi"/>
          <w:sz w:val="24"/>
          <w:szCs w:val="24"/>
        </w:rPr>
        <w:t>. pp. 103-134 (31 s.).</w:t>
      </w:r>
    </w:p>
    <w:p w14:paraId="4E17368A" w14:textId="549604BA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</w:rPr>
      </w:pPr>
      <w:r w:rsidRPr="00293DE3">
        <w:rPr>
          <w:rFonts w:asciiTheme="minorHAnsi" w:hAnsiTheme="minorHAnsi"/>
          <w:sz w:val="24"/>
          <w:szCs w:val="24"/>
        </w:rPr>
        <w:t xml:space="preserve">Skott, Fredrik (2008): </w:t>
      </w:r>
      <w:r w:rsidRPr="00293DE3">
        <w:rPr>
          <w:rFonts w:asciiTheme="minorHAnsi" w:hAnsiTheme="minorHAnsi"/>
          <w:i/>
          <w:iCs/>
          <w:sz w:val="24"/>
          <w:szCs w:val="24"/>
        </w:rPr>
        <w:t xml:space="preserve">Folkets minnen. Traditionsinsamling i idé och praktik 1919- 1964. </w:t>
      </w:r>
      <w:r w:rsidRPr="00293DE3">
        <w:rPr>
          <w:rFonts w:asciiTheme="minorHAnsi" w:hAnsiTheme="minorHAnsi"/>
          <w:sz w:val="24"/>
          <w:szCs w:val="24"/>
        </w:rPr>
        <w:t xml:space="preserve">Institutet för språk och folkminnen. Göteborg. ISBN: 978-91-7229-049-5. S. 13-34, 267-278 (22+12 =34 s.) </w:t>
      </w:r>
    </w:p>
    <w:p w14:paraId="7192B661" w14:textId="1A4031C2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293DE3">
        <w:rPr>
          <w:rFonts w:asciiTheme="minorHAnsi" w:hAnsiTheme="minorHAnsi"/>
          <w:sz w:val="24"/>
          <w:szCs w:val="24"/>
        </w:rPr>
        <w:t>Smedberg, Staffan (1999): ”Sverige”. I: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 xml:space="preserve"> 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Jörwall, Lars et al (red). (2012): </w:t>
      </w:r>
      <w:r w:rsidRPr="00293DE3">
        <w:rPr>
          <w:rFonts w:asciiTheme="minorHAnsi" w:hAnsiTheme="minorHAnsi" w:cs="Georgia"/>
          <w:i/>
          <w:iCs/>
          <w:color w:val="262626" w:themeColor="text1" w:themeTint="D9"/>
          <w:sz w:val="24"/>
          <w:szCs w:val="24"/>
        </w:rPr>
        <w:t>Det globala minnet. Nedslag i den internationella arkivhistorien.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 Stockholm: Riksarkivet. 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  <w:lang w:val="en-US"/>
        </w:rPr>
        <w:t xml:space="preserve">ISBN: 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  <w:lang w:val="en-US"/>
        </w:rPr>
        <w:t>9789188366979. s. 231-260. (30 s.)</w:t>
      </w:r>
    </w:p>
    <w:p w14:paraId="13E4B198" w14:textId="39A843C9" w:rsidR="630CFFAA" w:rsidRPr="00293DE3" w:rsidRDefault="630CFFAA" w:rsidP="00141337">
      <w:pPr>
        <w:widowControl w:val="0"/>
        <w:autoSpaceDE w:val="0"/>
        <w:autoSpaceDN w:val="0"/>
        <w:adjustRightInd w:val="0"/>
        <w:ind w:right="-149"/>
        <w:rPr>
          <w:rFonts w:asciiTheme="minorHAnsi" w:hAnsiTheme="minorHAnsi"/>
          <w:lang w:val="en-US"/>
        </w:rPr>
      </w:pPr>
      <w:r w:rsidRPr="00293DE3">
        <w:rPr>
          <w:rFonts w:asciiTheme="minorHAnsi" w:hAnsiTheme="minorHAnsi"/>
          <w:lang w:val="en-US"/>
        </w:rPr>
        <w:t xml:space="preserve">Trace, Ciaran B. (2002): ”What is recorded is never simply ’what happened’: record keeping in modern organizational culture”. In: </w:t>
      </w:r>
      <w:r w:rsidRPr="00293DE3">
        <w:rPr>
          <w:rFonts w:asciiTheme="minorHAnsi" w:hAnsiTheme="minorHAnsi"/>
          <w:i/>
          <w:iCs/>
          <w:lang w:val="en-US"/>
        </w:rPr>
        <w:t>Archival Science</w:t>
      </w:r>
      <w:r w:rsidRPr="00293DE3">
        <w:rPr>
          <w:rFonts w:asciiTheme="minorHAnsi" w:hAnsiTheme="minorHAnsi"/>
          <w:lang w:val="en-US"/>
        </w:rPr>
        <w:t xml:space="preserve">. Vol. 2, no.1. ISSN: 1573-7519. Pp. 137-159. (23 s.) </w:t>
      </w:r>
      <w:r w:rsidRPr="00293DE3">
        <w:rPr>
          <w:rFonts w:asciiTheme="minorHAnsi" w:hAnsiTheme="minorHAnsi"/>
          <w:u w:val="single"/>
          <w:lang w:val="en-US"/>
        </w:rPr>
        <w:t>Tillgänglig online via LUB.</w:t>
      </w:r>
    </w:p>
    <w:p w14:paraId="50AA6C98" w14:textId="1E857A58" w:rsidR="00A50245" w:rsidRPr="00EE0981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  <w:lang w:val="en-US"/>
        </w:rPr>
      </w:pPr>
      <w:r w:rsidRPr="00293DE3">
        <w:rPr>
          <w:rFonts w:asciiTheme="minorHAnsi" w:hAnsiTheme="minorHAnsi"/>
          <w:sz w:val="24"/>
          <w:szCs w:val="24"/>
        </w:rPr>
        <w:t>U</w:t>
      </w:r>
      <w:r w:rsidR="002765F8" w:rsidRPr="00293DE3">
        <w:rPr>
          <w:rFonts w:asciiTheme="minorHAnsi" w:hAnsiTheme="minorHAnsi"/>
          <w:sz w:val="24"/>
          <w:szCs w:val="24"/>
        </w:rPr>
        <w:t>l</w:t>
      </w:r>
      <w:r w:rsidRPr="00293DE3">
        <w:rPr>
          <w:rFonts w:asciiTheme="minorHAnsi" w:hAnsiTheme="minorHAnsi"/>
          <w:sz w:val="24"/>
          <w:szCs w:val="24"/>
        </w:rPr>
        <w:t xml:space="preserve">fsparre, Anna Christina, red. (1995): </w:t>
      </w:r>
      <w:r w:rsidRPr="00293DE3">
        <w:rPr>
          <w:rFonts w:asciiTheme="minorHAnsi" w:hAnsiTheme="minorHAnsi"/>
          <w:i/>
          <w:iCs/>
          <w:sz w:val="24"/>
          <w:szCs w:val="24"/>
        </w:rPr>
        <w:t xml:space="preserve">Arkivvetenskap. </w:t>
      </w:r>
      <w:r w:rsidRPr="00293DE3">
        <w:rPr>
          <w:rFonts w:asciiTheme="minorHAnsi" w:hAnsiTheme="minorHAnsi"/>
          <w:sz w:val="24"/>
          <w:szCs w:val="24"/>
        </w:rPr>
        <w:t xml:space="preserve">Lund: Studentlitteratur.  ISBN: 978-91-44-60731-3. s. 3-28. </w:t>
      </w:r>
      <w:r w:rsidRPr="00EE0981">
        <w:rPr>
          <w:rFonts w:asciiTheme="minorHAnsi" w:hAnsiTheme="minorHAnsi"/>
          <w:sz w:val="24"/>
          <w:szCs w:val="24"/>
          <w:lang w:val="en-US"/>
        </w:rPr>
        <w:t xml:space="preserve">(25 s.) </w:t>
      </w:r>
    </w:p>
    <w:p w14:paraId="12A8C2D1" w14:textId="73BD2DCB" w:rsidR="00A50245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</w:rPr>
      </w:pPr>
      <w:r w:rsidRPr="003D3CB8">
        <w:rPr>
          <w:rFonts w:asciiTheme="minorHAnsi" w:hAnsiTheme="minorHAnsi"/>
          <w:sz w:val="24"/>
          <w:szCs w:val="24"/>
          <w:lang w:val="en-US"/>
        </w:rPr>
        <w:t>Wak</w:t>
      </w:r>
      <w:r w:rsidR="002765F8" w:rsidRPr="003D3CB8">
        <w:rPr>
          <w:rFonts w:asciiTheme="minorHAnsi" w:hAnsiTheme="minorHAnsi"/>
          <w:sz w:val="24"/>
          <w:szCs w:val="24"/>
          <w:lang w:val="en-US"/>
        </w:rPr>
        <w:t>i</w:t>
      </w:r>
      <w:r w:rsidRPr="003D3CB8">
        <w:rPr>
          <w:rFonts w:asciiTheme="minorHAnsi" w:hAnsiTheme="minorHAnsi"/>
          <w:sz w:val="24"/>
          <w:szCs w:val="24"/>
          <w:lang w:val="en-US"/>
        </w:rPr>
        <w:t xml:space="preserve">moto, Diana K., Bruce, Christine </w:t>
      </w:r>
      <w:r w:rsidR="000E58DA" w:rsidRPr="003D3CB8">
        <w:rPr>
          <w:rFonts w:asciiTheme="minorHAnsi" w:hAnsiTheme="minorHAnsi"/>
          <w:sz w:val="24"/>
          <w:szCs w:val="24"/>
          <w:lang w:val="en-US"/>
        </w:rPr>
        <w:t>and</w:t>
      </w:r>
      <w:r w:rsidRPr="003D3CB8">
        <w:rPr>
          <w:rFonts w:asciiTheme="minorHAnsi" w:hAnsiTheme="minorHAnsi"/>
          <w:sz w:val="24"/>
          <w:szCs w:val="24"/>
          <w:lang w:val="en-US"/>
        </w:rPr>
        <w:t xml:space="preserve"> Partridge, Helen (2013): ”Archivist as Activist. Lessons from Three Queer Community Archives in California”. In: </w:t>
      </w:r>
      <w:r w:rsidRPr="003D3CB8">
        <w:rPr>
          <w:rFonts w:asciiTheme="minorHAnsi" w:hAnsiTheme="minorHAnsi"/>
          <w:i/>
          <w:iCs/>
          <w:sz w:val="24"/>
          <w:szCs w:val="24"/>
          <w:lang w:val="en-US"/>
        </w:rPr>
        <w:t>Archival Science.</w:t>
      </w:r>
      <w:r w:rsidRPr="003D3CB8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D3CB8">
        <w:rPr>
          <w:rFonts w:asciiTheme="minorHAnsi" w:hAnsiTheme="minorHAnsi"/>
          <w:sz w:val="24"/>
          <w:szCs w:val="24"/>
        </w:rPr>
        <w:t xml:space="preserve">No. 13. ISSN: </w:t>
      </w:r>
      <w:r w:rsidRPr="003D3CB8">
        <w:rPr>
          <w:rFonts w:asciiTheme="minorHAnsi" w:hAnsiTheme="minorHAnsi" w:cs="Helvetica"/>
          <w:color w:val="262626" w:themeColor="text1" w:themeTint="D9"/>
          <w:sz w:val="24"/>
          <w:szCs w:val="24"/>
        </w:rPr>
        <w:t xml:space="preserve">13890166. </w:t>
      </w:r>
      <w:r w:rsidRPr="003D3CB8">
        <w:rPr>
          <w:rFonts w:asciiTheme="minorHAnsi" w:hAnsiTheme="minorHAnsi"/>
          <w:sz w:val="24"/>
          <w:szCs w:val="24"/>
        </w:rPr>
        <w:t xml:space="preserve">pp.293-316. (24 s.) </w:t>
      </w:r>
      <w:r w:rsidRPr="003D3CB8">
        <w:rPr>
          <w:rFonts w:asciiTheme="minorHAnsi" w:hAnsiTheme="minorHAnsi"/>
          <w:sz w:val="24"/>
          <w:szCs w:val="24"/>
          <w:u w:val="single"/>
        </w:rPr>
        <w:t>Tillgänglig online via LUB</w:t>
      </w:r>
      <w:r w:rsidRPr="003D3CB8">
        <w:rPr>
          <w:rFonts w:asciiTheme="minorHAnsi" w:hAnsiTheme="minorHAnsi"/>
          <w:sz w:val="24"/>
          <w:szCs w:val="24"/>
        </w:rPr>
        <w:t>.</w:t>
      </w:r>
    </w:p>
    <w:p w14:paraId="0FA255E6" w14:textId="77777777" w:rsidR="002765F8" w:rsidRPr="00293DE3" w:rsidRDefault="630CFFAA" w:rsidP="00141337">
      <w:pPr>
        <w:pStyle w:val="Normalwebb"/>
        <w:ind w:right="-149"/>
        <w:rPr>
          <w:rFonts w:asciiTheme="minorHAnsi" w:hAnsiTheme="minorHAnsi" w:cs="Helvetica"/>
          <w:color w:val="262626" w:themeColor="text1" w:themeTint="D9"/>
          <w:sz w:val="24"/>
          <w:szCs w:val="24"/>
        </w:rPr>
      </w:pP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lastRenderedPageBreak/>
        <w:t xml:space="preserve">Wallin, Patrik (2012): ”Forntiden och antiken”. I: Jörwall, Lars et al (red).: </w:t>
      </w:r>
      <w:r w:rsidRPr="00293DE3">
        <w:rPr>
          <w:rFonts w:asciiTheme="minorHAnsi" w:hAnsiTheme="minorHAnsi" w:cs="Georgia"/>
          <w:i/>
          <w:iCs/>
          <w:color w:val="262626" w:themeColor="text1" w:themeTint="D9"/>
          <w:sz w:val="24"/>
          <w:szCs w:val="24"/>
        </w:rPr>
        <w:t>Det globala minnet. Nedslag i den internationella arkivhistorien.</w:t>
      </w:r>
      <w:r w:rsidRPr="00293DE3">
        <w:rPr>
          <w:rFonts w:asciiTheme="minorHAnsi" w:hAnsiTheme="minorHAnsi" w:cs="Georgia"/>
          <w:color w:val="262626" w:themeColor="text1" w:themeTint="D9"/>
          <w:sz w:val="24"/>
          <w:szCs w:val="24"/>
        </w:rPr>
        <w:t xml:space="preserve"> Stockholm: Riksarkivet. ISBN: </w:t>
      </w:r>
      <w:r w:rsidRPr="00293DE3">
        <w:rPr>
          <w:rFonts w:asciiTheme="minorHAnsi" w:hAnsiTheme="minorHAnsi" w:cs="Helvetica"/>
          <w:color w:val="262626" w:themeColor="text1" w:themeTint="D9"/>
          <w:sz w:val="24"/>
          <w:szCs w:val="24"/>
        </w:rPr>
        <w:t>9789188366979. s. 11-20. (10 s.)</w:t>
      </w:r>
    </w:p>
    <w:p w14:paraId="0D7621A2" w14:textId="5A9CDE4B" w:rsidR="007B5FA6" w:rsidRPr="00293DE3" w:rsidRDefault="00821E7E" w:rsidP="00141337">
      <w:pPr>
        <w:pStyle w:val="Normalwebb"/>
        <w:ind w:right="-149"/>
        <w:rPr>
          <w:rFonts w:asciiTheme="minorHAnsi" w:hAnsiTheme="minorHAnsi" w:cs="Helvetica"/>
          <w:color w:val="262626" w:themeColor="text1" w:themeTint="D9"/>
          <w:sz w:val="24"/>
          <w:szCs w:val="24"/>
        </w:rPr>
      </w:pPr>
      <w:r w:rsidRPr="00293DE3">
        <w:rPr>
          <w:rFonts w:asciiTheme="minorHAnsi" w:hAnsiTheme="minorHAnsi"/>
          <w:b/>
          <w:sz w:val="24"/>
          <w:szCs w:val="24"/>
        </w:rPr>
        <w:t>Totalt antal sidor:</w:t>
      </w:r>
      <w:r w:rsidR="00AD5D3D" w:rsidRPr="00293DE3">
        <w:rPr>
          <w:rFonts w:asciiTheme="minorHAnsi" w:hAnsiTheme="minorHAnsi"/>
          <w:b/>
          <w:sz w:val="24"/>
          <w:szCs w:val="24"/>
        </w:rPr>
        <w:t xml:space="preserve"> </w:t>
      </w:r>
      <w:r w:rsidR="000E3051" w:rsidRPr="00EE0981">
        <w:rPr>
          <w:rFonts w:asciiTheme="minorHAnsi" w:hAnsiTheme="minorHAnsi"/>
          <w:b/>
          <w:sz w:val="24"/>
          <w:szCs w:val="24"/>
        </w:rPr>
        <w:t>6</w:t>
      </w:r>
      <w:r w:rsidR="00711AA8" w:rsidRPr="00EE0981">
        <w:rPr>
          <w:rFonts w:asciiTheme="minorHAnsi" w:hAnsiTheme="minorHAnsi"/>
          <w:b/>
          <w:sz w:val="24"/>
          <w:szCs w:val="24"/>
        </w:rPr>
        <w:t>76</w:t>
      </w:r>
    </w:p>
    <w:p w14:paraId="3C130AB5" w14:textId="78451651" w:rsidR="00821E7E" w:rsidRPr="00293DE3" w:rsidRDefault="009E32C1" w:rsidP="00141337">
      <w:pPr>
        <w:pStyle w:val="Normalwebb"/>
        <w:ind w:right="-149"/>
        <w:rPr>
          <w:rFonts w:asciiTheme="minorHAnsi" w:hAnsiTheme="minorHAnsi" w:cs="Helvetica"/>
          <w:color w:val="262626" w:themeColor="text1" w:themeTint="D9"/>
          <w:sz w:val="24"/>
          <w:szCs w:val="24"/>
        </w:rPr>
      </w:pPr>
      <w:r w:rsidRPr="00293DE3">
        <w:rPr>
          <w:rFonts w:asciiTheme="minorHAnsi" w:hAnsiTheme="minorHAnsi"/>
          <w:b/>
          <w:bCs/>
          <w:sz w:val="24"/>
          <w:szCs w:val="24"/>
        </w:rPr>
        <w:t>Referenslitteratur</w:t>
      </w:r>
    </w:p>
    <w:p w14:paraId="6EC9018D" w14:textId="26FCAE9E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</w:rPr>
      </w:pPr>
      <w:r w:rsidRPr="00293DE3">
        <w:rPr>
          <w:rFonts w:asciiTheme="minorHAnsi" w:hAnsiTheme="minorHAnsi"/>
          <w:sz w:val="24"/>
          <w:szCs w:val="24"/>
        </w:rPr>
        <w:t xml:space="preserve">Asker, Björn (2007): </w:t>
      </w:r>
      <w:r w:rsidRPr="00293DE3">
        <w:rPr>
          <w:rFonts w:asciiTheme="minorHAnsi" w:hAnsiTheme="minorHAnsi"/>
          <w:i/>
          <w:iCs/>
          <w:sz w:val="24"/>
          <w:szCs w:val="24"/>
        </w:rPr>
        <w:t>Hur rikets styrdes. Förvaltning, politik och arkiv 1520-1920</w:t>
      </w:r>
      <w:r w:rsidRPr="00293DE3">
        <w:rPr>
          <w:rFonts w:asciiTheme="minorHAnsi" w:hAnsiTheme="minorHAnsi"/>
          <w:sz w:val="24"/>
          <w:szCs w:val="24"/>
        </w:rPr>
        <w:t>. Stockholm: Skrifter utgivna av Riksarkivet. ISBN: 978-91-88366-77-1. 253 s.</w:t>
      </w:r>
    </w:p>
    <w:p w14:paraId="7A7C1189" w14:textId="46C39B85" w:rsidR="630CFFAA" w:rsidRPr="00293DE3" w:rsidRDefault="630CFFAA" w:rsidP="00141337">
      <w:pPr>
        <w:pStyle w:val="Normalwebb"/>
        <w:ind w:right="-149"/>
        <w:rPr>
          <w:rFonts w:asciiTheme="minorHAnsi" w:hAnsiTheme="minorHAnsi"/>
          <w:sz w:val="24"/>
          <w:szCs w:val="24"/>
        </w:rPr>
      </w:pPr>
      <w:r w:rsidRPr="00293DE3">
        <w:rPr>
          <w:rFonts w:asciiTheme="minorHAnsi" w:hAnsiTheme="minorHAnsi"/>
          <w:sz w:val="24"/>
          <w:szCs w:val="24"/>
        </w:rPr>
        <w:t xml:space="preserve">Fjaestad, Monika (red) (1999): </w:t>
      </w:r>
      <w:r w:rsidRPr="00293DE3">
        <w:rPr>
          <w:rFonts w:asciiTheme="minorHAnsi" w:hAnsiTheme="minorHAnsi"/>
          <w:i/>
          <w:iCs/>
          <w:sz w:val="24"/>
          <w:szCs w:val="24"/>
        </w:rPr>
        <w:t>Tidens tand: förebyggande konservering: magasinshandboken</w:t>
      </w:r>
      <w:r w:rsidRPr="00293DE3">
        <w:rPr>
          <w:rFonts w:asciiTheme="minorHAnsi" w:hAnsiTheme="minorHAnsi"/>
          <w:sz w:val="24"/>
          <w:szCs w:val="24"/>
        </w:rPr>
        <w:t xml:space="preserve">. Stockholm: Riksantikvarieämbetet. ISBN:91-7209-135-5. </w:t>
      </w:r>
    </w:p>
    <w:p w14:paraId="71CCF937" w14:textId="77777777" w:rsidR="009979F6" w:rsidRPr="00293DE3" w:rsidRDefault="009979F6" w:rsidP="00141337">
      <w:pPr>
        <w:pStyle w:val="Normalwebb"/>
        <w:ind w:right="-149"/>
        <w:rPr>
          <w:rFonts w:asciiTheme="minorHAnsi" w:hAnsiTheme="minorHAnsi" w:cs="Helvetica"/>
          <w:color w:val="262626"/>
          <w:sz w:val="24"/>
          <w:szCs w:val="24"/>
        </w:rPr>
      </w:pPr>
      <w:r w:rsidRPr="00293DE3">
        <w:rPr>
          <w:rFonts w:asciiTheme="minorHAnsi" w:hAnsiTheme="minorHAnsi" w:cs="Georgia"/>
          <w:bCs/>
          <w:color w:val="262626"/>
          <w:sz w:val="24"/>
          <w:szCs w:val="24"/>
        </w:rPr>
        <w:t xml:space="preserve">Jörwall, Lars et al (red) (2012): </w:t>
      </w:r>
      <w:r w:rsidRPr="00293DE3">
        <w:rPr>
          <w:rFonts w:asciiTheme="minorHAnsi" w:hAnsiTheme="minorHAnsi" w:cs="Georgia"/>
          <w:bCs/>
          <w:i/>
          <w:color w:val="262626"/>
          <w:sz w:val="24"/>
          <w:szCs w:val="24"/>
        </w:rPr>
        <w:t>Det globala minnet.</w:t>
      </w:r>
      <w:r w:rsidRPr="00293DE3">
        <w:rPr>
          <w:rFonts w:asciiTheme="minorHAnsi" w:hAnsiTheme="minorHAnsi" w:cs="Georgia"/>
          <w:i/>
          <w:color w:val="262626"/>
          <w:sz w:val="24"/>
          <w:szCs w:val="24"/>
        </w:rPr>
        <w:t xml:space="preserve"> Nedslag i den internationella arkivhistorien.</w:t>
      </w:r>
      <w:r w:rsidRPr="00293DE3">
        <w:rPr>
          <w:rFonts w:asciiTheme="minorHAnsi" w:hAnsiTheme="minorHAnsi" w:cs="Georgia"/>
          <w:color w:val="262626"/>
          <w:sz w:val="24"/>
          <w:szCs w:val="24"/>
        </w:rPr>
        <w:t xml:space="preserve"> Stockholm: Riksarkivet. ISBN: </w:t>
      </w:r>
      <w:r w:rsidRPr="00293DE3">
        <w:rPr>
          <w:rFonts w:asciiTheme="minorHAnsi" w:hAnsiTheme="minorHAnsi" w:cs="Helvetica"/>
          <w:color w:val="262626"/>
          <w:sz w:val="24"/>
          <w:szCs w:val="24"/>
        </w:rPr>
        <w:t>9789188366979. (t.ex. kapitlen om de nordiska ländernas arkivhistoria)</w:t>
      </w:r>
    </w:p>
    <w:p w14:paraId="5DAB6C7B" w14:textId="77777777" w:rsidR="00821E7E" w:rsidRPr="00293DE3" w:rsidRDefault="00821E7E" w:rsidP="00141337">
      <w:pPr>
        <w:ind w:right="-149"/>
        <w:rPr>
          <w:rFonts w:asciiTheme="minorHAnsi" w:hAnsiTheme="minorHAnsi"/>
        </w:rPr>
      </w:pPr>
    </w:p>
    <w:p w14:paraId="02EB378F" w14:textId="77777777" w:rsidR="00821E7E" w:rsidRPr="00293DE3" w:rsidRDefault="00821E7E" w:rsidP="00141337">
      <w:pPr>
        <w:widowControl w:val="0"/>
        <w:autoSpaceDE w:val="0"/>
        <w:autoSpaceDN w:val="0"/>
        <w:adjustRightInd w:val="0"/>
        <w:ind w:right="-149"/>
        <w:rPr>
          <w:rFonts w:asciiTheme="minorHAnsi" w:eastAsiaTheme="minorEastAsia" w:hAnsiTheme="minorHAnsi"/>
        </w:rPr>
      </w:pPr>
    </w:p>
    <w:p w14:paraId="6E7BEAA2" w14:textId="77777777" w:rsidR="00611D4A" w:rsidRPr="00293DE3" w:rsidRDefault="00821E7E" w:rsidP="00141337">
      <w:pPr>
        <w:widowControl w:val="0"/>
        <w:autoSpaceDE w:val="0"/>
        <w:autoSpaceDN w:val="0"/>
        <w:adjustRightInd w:val="0"/>
        <w:spacing w:after="240"/>
        <w:ind w:right="-149"/>
        <w:rPr>
          <w:rFonts w:asciiTheme="minorHAnsi" w:eastAsiaTheme="minorEastAsia" w:hAnsiTheme="minorHAnsi"/>
        </w:rPr>
      </w:pPr>
      <w:r w:rsidRPr="00293DE3">
        <w:rPr>
          <w:rFonts w:asciiTheme="minorHAnsi" w:eastAsiaTheme="minorEastAsia" w:hAnsiTheme="minorHAnsi"/>
          <w:color w:val="18376A"/>
        </w:rPr>
        <w:t> </w:t>
      </w:r>
      <w:r w:rsidRPr="00293DE3">
        <w:rPr>
          <w:rFonts w:asciiTheme="minorHAnsi" w:hAnsiTheme="minorHAnsi"/>
        </w:rPr>
        <w:br/>
      </w:r>
    </w:p>
    <w:sectPr w:rsidR="00611D4A" w:rsidRPr="00293DE3" w:rsidSect="005927B1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E4DD" w14:textId="77777777" w:rsidR="00AD7355" w:rsidRDefault="00AD7355" w:rsidP="001F5D64">
      <w:r>
        <w:separator/>
      </w:r>
    </w:p>
  </w:endnote>
  <w:endnote w:type="continuationSeparator" w:id="0">
    <w:p w14:paraId="3161C29C" w14:textId="77777777" w:rsidR="00AD7355" w:rsidRDefault="00AD7355" w:rsidP="001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7177911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DDF94BA" w14:textId="35F90DA3" w:rsidR="007B5FA6" w:rsidRDefault="007B5FA6" w:rsidP="00F45A89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7B74BB1" w14:textId="77777777" w:rsidR="007B5FA6" w:rsidRDefault="007B5FA6" w:rsidP="007B5FA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88992896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A91162F" w14:textId="61527D42" w:rsidR="007B5FA6" w:rsidRDefault="007B5FA6" w:rsidP="00F45A89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5CD74C25" w14:textId="77777777" w:rsidR="007B5FA6" w:rsidRDefault="007B5FA6" w:rsidP="007B5FA6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CB77" w14:textId="77777777" w:rsidR="00A03475" w:rsidRDefault="00A03475" w:rsidP="005927B1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D263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4375" w14:textId="77777777" w:rsidR="00AD7355" w:rsidRDefault="00AD7355" w:rsidP="001F5D64">
      <w:r>
        <w:separator/>
      </w:r>
    </w:p>
  </w:footnote>
  <w:footnote w:type="continuationSeparator" w:id="0">
    <w:p w14:paraId="0390AFEB" w14:textId="77777777" w:rsidR="00AD7355" w:rsidRDefault="00AD7355" w:rsidP="001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BC85" w14:textId="10B328B3" w:rsidR="00A03475" w:rsidRDefault="004E1AB8" w:rsidP="000E58DA">
    <w:pPr>
      <w:pStyle w:val="Sidhuvud"/>
      <w:ind w:firstLine="3912"/>
    </w:pPr>
    <w:r w:rsidRPr="000E58DA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940B5" wp14:editId="07777777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0" t="0" r="0" b="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5A809" w14:textId="77777777" w:rsidR="00A03475" w:rsidRPr="00D8794F" w:rsidRDefault="00A03475" w:rsidP="005927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94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3.55pt;margin-top:54.8pt;width:355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" stroked="f">
              <v:path arrowok="t"/>
              <v:textbox>
                <w:txbxContent>
                  <w:p w14:paraId="6A05A809" w14:textId="77777777" w:rsidR="00A03475" w:rsidRPr="00D8794F" w:rsidRDefault="00A03475" w:rsidP="005927B1"/>
                </w:txbxContent>
              </v:textbox>
              <w10:wrap type="tight"/>
            </v:shape>
          </w:pict>
        </mc:Fallback>
      </mc:AlternateContent>
    </w:r>
    <w:r w:rsidRPr="000E58DA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1F741E65" wp14:editId="07777777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DED" w:rsidRPr="000E58DA">
      <w:rPr>
        <w:highlight w:val="yellow"/>
      </w:rPr>
      <w:t>2</w:t>
    </w:r>
    <w:r w:rsidR="00077DED" w:rsidRPr="00141337">
      <w:rPr>
        <w:highlight w:val="yellow"/>
      </w:rPr>
      <w:t>0</w:t>
    </w:r>
    <w:r w:rsidR="00141337" w:rsidRPr="00141337">
      <w:rPr>
        <w:highlight w:val="yellow"/>
      </w:rPr>
      <w:t>20-05-14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335AE"/>
    <w:multiLevelType w:val="hybridMultilevel"/>
    <w:tmpl w:val="09649B3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64"/>
    <w:rsid w:val="000016AC"/>
    <w:rsid w:val="0001161B"/>
    <w:rsid w:val="000255F2"/>
    <w:rsid w:val="000264B2"/>
    <w:rsid w:val="00054DD4"/>
    <w:rsid w:val="00061E33"/>
    <w:rsid w:val="00075E1E"/>
    <w:rsid w:val="00077DED"/>
    <w:rsid w:val="00084A1F"/>
    <w:rsid w:val="00086E38"/>
    <w:rsid w:val="000A747D"/>
    <w:rsid w:val="000C6E01"/>
    <w:rsid w:val="000D2638"/>
    <w:rsid w:val="000D7D85"/>
    <w:rsid w:val="000E3051"/>
    <w:rsid w:val="000E58DA"/>
    <w:rsid w:val="00117779"/>
    <w:rsid w:val="001274C9"/>
    <w:rsid w:val="00141337"/>
    <w:rsid w:val="00153039"/>
    <w:rsid w:val="001909DC"/>
    <w:rsid w:val="001A0F26"/>
    <w:rsid w:val="001A6E9C"/>
    <w:rsid w:val="001F5A37"/>
    <w:rsid w:val="001F5D64"/>
    <w:rsid w:val="002442D8"/>
    <w:rsid w:val="0024581E"/>
    <w:rsid w:val="00265E88"/>
    <w:rsid w:val="002765F8"/>
    <w:rsid w:val="00293DE3"/>
    <w:rsid w:val="002B07F7"/>
    <w:rsid w:val="002C33BA"/>
    <w:rsid w:val="002C73DC"/>
    <w:rsid w:val="002F1A77"/>
    <w:rsid w:val="0033586F"/>
    <w:rsid w:val="00364FA2"/>
    <w:rsid w:val="00372EFB"/>
    <w:rsid w:val="00387BA5"/>
    <w:rsid w:val="003A119D"/>
    <w:rsid w:val="003B4E94"/>
    <w:rsid w:val="003B5B24"/>
    <w:rsid w:val="003C3269"/>
    <w:rsid w:val="003D3CB8"/>
    <w:rsid w:val="00413BFA"/>
    <w:rsid w:val="00424C61"/>
    <w:rsid w:val="00487FF8"/>
    <w:rsid w:val="00493A2D"/>
    <w:rsid w:val="00495A1A"/>
    <w:rsid w:val="0049774B"/>
    <w:rsid w:val="004E14EC"/>
    <w:rsid w:val="004E1AB8"/>
    <w:rsid w:val="005927B1"/>
    <w:rsid w:val="005971F4"/>
    <w:rsid w:val="005C65B7"/>
    <w:rsid w:val="005D4115"/>
    <w:rsid w:val="00611D4A"/>
    <w:rsid w:val="0062591B"/>
    <w:rsid w:val="00634114"/>
    <w:rsid w:val="006A572F"/>
    <w:rsid w:val="006D6042"/>
    <w:rsid w:val="007022A9"/>
    <w:rsid w:val="00704574"/>
    <w:rsid w:val="00711AA8"/>
    <w:rsid w:val="007804EE"/>
    <w:rsid w:val="007B5FA6"/>
    <w:rsid w:val="007D7FFD"/>
    <w:rsid w:val="00821E7E"/>
    <w:rsid w:val="008725FE"/>
    <w:rsid w:val="008C548A"/>
    <w:rsid w:val="00902BA6"/>
    <w:rsid w:val="0092443E"/>
    <w:rsid w:val="00955721"/>
    <w:rsid w:val="009979F6"/>
    <w:rsid w:val="009A5060"/>
    <w:rsid w:val="009E32C1"/>
    <w:rsid w:val="00A03475"/>
    <w:rsid w:val="00A07566"/>
    <w:rsid w:val="00A31305"/>
    <w:rsid w:val="00A50245"/>
    <w:rsid w:val="00AD5D3D"/>
    <w:rsid w:val="00AD6873"/>
    <w:rsid w:val="00AD7355"/>
    <w:rsid w:val="00AF0D10"/>
    <w:rsid w:val="00B83621"/>
    <w:rsid w:val="00BE4E56"/>
    <w:rsid w:val="00BF5319"/>
    <w:rsid w:val="00C060E7"/>
    <w:rsid w:val="00C27581"/>
    <w:rsid w:val="00C35AE3"/>
    <w:rsid w:val="00C42039"/>
    <w:rsid w:val="00C5356F"/>
    <w:rsid w:val="00C82EBA"/>
    <w:rsid w:val="00C95506"/>
    <w:rsid w:val="00DA7F18"/>
    <w:rsid w:val="00DF40D0"/>
    <w:rsid w:val="00E03A88"/>
    <w:rsid w:val="00E44E93"/>
    <w:rsid w:val="00E55516"/>
    <w:rsid w:val="00E60AC4"/>
    <w:rsid w:val="00EC51A6"/>
    <w:rsid w:val="00EE0981"/>
    <w:rsid w:val="00F20B7B"/>
    <w:rsid w:val="00F22944"/>
    <w:rsid w:val="00F31179"/>
    <w:rsid w:val="00F53221"/>
    <w:rsid w:val="10479233"/>
    <w:rsid w:val="630CF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C5C7B"/>
  <w14:defaultImageDpi w14:val="300"/>
  <w15:docId w15:val="{2A86949F-4758-864A-A496-450D6E6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69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link w:val="Rubrik1Char"/>
    <w:uiPriority w:val="9"/>
    <w:qFormat/>
    <w:rsid w:val="00293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llfrteckning">
    <w:name w:val="Källförteckning"/>
    <w:basedOn w:val="Normal"/>
    <w:qFormat/>
    <w:rsid w:val="007804EE"/>
    <w:pPr>
      <w:ind w:firstLine="1304"/>
      <w:jc w:val="both"/>
    </w:pPr>
    <w:rPr>
      <w:rFonts w:ascii="Garamond" w:hAnsi="Garamond"/>
    </w:rPr>
  </w:style>
  <w:style w:type="paragraph" w:styleId="Sidhuvud">
    <w:name w:val="header"/>
    <w:basedOn w:val="Normal"/>
    <w:link w:val="SidhuvudChar"/>
    <w:uiPriority w:val="99"/>
    <w:rsid w:val="001F5D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5D64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F5D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5D64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1F5D64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1F5D64"/>
  </w:style>
  <w:style w:type="paragraph" w:customStyle="1" w:styleId="Friform">
    <w:name w:val="Fri form"/>
    <w:rsid w:val="001F5D64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Inget">
    <w:name w:val="Inget"/>
    <w:rsid w:val="001F5D64"/>
  </w:style>
  <w:style w:type="character" w:customStyle="1" w:styleId="Emphasis1">
    <w:name w:val="Emphasis1"/>
    <w:rsid w:val="001F5D64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Hyperlnk">
    <w:name w:val="Hyperlink"/>
    <w:basedOn w:val="Standardstycketeckensnitt"/>
    <w:uiPriority w:val="99"/>
    <w:unhideWhenUsed/>
    <w:rsid w:val="001F5D6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A0F2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stycke">
    <w:name w:val="List Paragraph"/>
    <w:basedOn w:val="Normal"/>
    <w:uiPriority w:val="34"/>
    <w:qFormat/>
    <w:rsid w:val="00054DD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41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4115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40D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40D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40D0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40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40D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2F1A77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293D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va-portal.org/smash/get/diva2:1429411/FULLTEXT0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1AA12-EBB3-4D26-9B9E-537861A5A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DBF16-51DB-4625-95C2-9CB7D4D23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A3ACB-2645-EB4A-B408-BAFF023FB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E873EE-EEB1-4DE4-A41A-7B012F842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1207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Microsoft Office-användare</cp:lastModifiedBy>
  <cp:revision>9</cp:revision>
  <cp:lastPrinted>2019-05-31T13:43:00Z</cp:lastPrinted>
  <dcterms:created xsi:type="dcterms:W3CDTF">2019-12-05T12:23:00Z</dcterms:created>
  <dcterms:modified xsi:type="dcterms:W3CDTF">2020-06-05T17:02:00Z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