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0A7B" w14:textId="77777777" w:rsidR="00FB61E0" w:rsidRPr="00A2040C" w:rsidRDefault="00FB61E0" w:rsidP="00EA4C2B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A2040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05E4F49" wp14:editId="3D145400">
            <wp:simplePos x="0" y="0"/>
            <wp:positionH relativeFrom="page">
              <wp:posOffset>1080135</wp:posOffset>
            </wp:positionH>
            <wp:positionV relativeFrom="page">
              <wp:posOffset>671195</wp:posOffset>
            </wp:positionV>
            <wp:extent cx="977900" cy="1219200"/>
            <wp:effectExtent l="19050" t="0" r="0" b="0"/>
            <wp:wrapTight wrapText="bothSides">
              <wp:wrapPolygon edited="0">
                <wp:start x="-421" y="0"/>
                <wp:lineTo x="-421" y="21263"/>
                <wp:lineTo x="21460" y="21263"/>
                <wp:lineTo x="21460" y="0"/>
                <wp:lineTo x="-42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F5AF" w14:textId="77777777" w:rsidR="00FB61E0" w:rsidRPr="00A2040C" w:rsidRDefault="00FB61E0" w:rsidP="00EA4C2B">
      <w:pPr>
        <w:rPr>
          <w:rFonts w:asciiTheme="minorHAnsi" w:hAnsiTheme="minorHAnsi" w:cstheme="minorHAnsi"/>
          <w:b/>
        </w:rPr>
      </w:pPr>
    </w:p>
    <w:p w14:paraId="12D33516" w14:textId="02FC36F6" w:rsidR="00B14CD5" w:rsidRPr="00A2040C" w:rsidRDefault="003D1E9C" w:rsidP="003D1E9C">
      <w:pPr>
        <w:rPr>
          <w:rFonts w:asciiTheme="minorHAnsi" w:hAnsiTheme="minorHAnsi" w:cstheme="minorHAnsi"/>
          <w:b/>
        </w:rPr>
      </w:pPr>
      <w:r w:rsidRPr="00A2040C">
        <w:rPr>
          <w:rFonts w:asciiTheme="minorHAnsi" w:hAnsiTheme="minorHAnsi" w:cstheme="minorHAnsi"/>
          <w:b/>
        </w:rPr>
        <w:t xml:space="preserve">          </w:t>
      </w:r>
    </w:p>
    <w:p w14:paraId="10A42E6F" w14:textId="77777777" w:rsidR="00FB61E0" w:rsidRPr="00A2040C" w:rsidRDefault="00FB61E0" w:rsidP="00EA4C2B">
      <w:pPr>
        <w:rPr>
          <w:rFonts w:asciiTheme="minorHAnsi" w:hAnsiTheme="minorHAnsi" w:cstheme="minorHAnsi"/>
          <w:b/>
        </w:rPr>
      </w:pPr>
    </w:p>
    <w:p w14:paraId="2C11560D" w14:textId="77777777" w:rsidR="00591656" w:rsidRPr="00A2040C" w:rsidRDefault="00591656" w:rsidP="00EA4C2B">
      <w:pPr>
        <w:rPr>
          <w:rFonts w:asciiTheme="minorHAnsi" w:hAnsiTheme="minorHAnsi" w:cstheme="minorHAnsi"/>
          <w:b/>
        </w:rPr>
      </w:pPr>
    </w:p>
    <w:p w14:paraId="301F02EC" w14:textId="7F693BC0" w:rsidR="00591656" w:rsidRPr="00A2040C" w:rsidRDefault="00131B51" w:rsidP="00EA4C2B">
      <w:pPr>
        <w:rPr>
          <w:rFonts w:asciiTheme="minorHAnsi" w:hAnsiTheme="minorHAnsi" w:cstheme="minorHAnsi"/>
          <w:bCs/>
        </w:rPr>
      </w:pPr>
      <w:r w:rsidRPr="00A2040C">
        <w:rPr>
          <w:rFonts w:asciiTheme="minorHAnsi" w:hAnsiTheme="minorHAnsi" w:cstheme="minorHAnsi"/>
          <w:b/>
        </w:rPr>
        <w:tab/>
      </w:r>
      <w:r w:rsidRPr="00A2040C">
        <w:rPr>
          <w:rFonts w:asciiTheme="minorHAnsi" w:hAnsiTheme="minorHAnsi" w:cstheme="minorHAnsi"/>
          <w:b/>
        </w:rPr>
        <w:tab/>
      </w:r>
      <w:r w:rsidR="00832D56" w:rsidRPr="00A2040C">
        <w:rPr>
          <w:rFonts w:asciiTheme="minorHAnsi" w:hAnsiTheme="minorHAnsi" w:cstheme="minorHAnsi"/>
          <w:b/>
        </w:rPr>
        <w:tab/>
      </w:r>
      <w:r w:rsidR="00832D56" w:rsidRPr="00A2040C">
        <w:rPr>
          <w:rFonts w:asciiTheme="minorHAnsi" w:hAnsiTheme="minorHAnsi" w:cstheme="minorHAnsi"/>
          <w:b/>
        </w:rPr>
        <w:tab/>
      </w:r>
    </w:p>
    <w:p w14:paraId="50C39204" w14:textId="77777777" w:rsidR="00FA27D7" w:rsidRPr="00A2040C" w:rsidRDefault="00FA27D7" w:rsidP="00EA4C2B">
      <w:pPr>
        <w:rPr>
          <w:rFonts w:asciiTheme="minorHAnsi" w:hAnsiTheme="minorHAnsi" w:cstheme="minorHAnsi"/>
        </w:rPr>
      </w:pPr>
    </w:p>
    <w:p w14:paraId="65F9A658" w14:textId="79C59604" w:rsidR="00F429AD" w:rsidRPr="00A2040C" w:rsidRDefault="00B14CD5" w:rsidP="00EA4C2B">
      <w:pPr>
        <w:rPr>
          <w:rFonts w:asciiTheme="minorHAnsi" w:hAnsiTheme="minorHAnsi" w:cstheme="minorHAnsi"/>
        </w:rPr>
      </w:pPr>
      <w:r w:rsidRPr="00A2040C">
        <w:rPr>
          <w:rFonts w:asciiTheme="minorHAnsi" w:hAnsiTheme="minorHAnsi" w:cstheme="minorHAnsi"/>
        </w:rPr>
        <w:t>Insti</w:t>
      </w:r>
      <w:r w:rsidR="00F429AD" w:rsidRPr="00A2040C">
        <w:rPr>
          <w:rFonts w:asciiTheme="minorHAnsi" w:hAnsiTheme="minorHAnsi" w:cstheme="minorHAnsi"/>
        </w:rPr>
        <w:t>tutionen för kulturvetenskaper</w:t>
      </w:r>
    </w:p>
    <w:p w14:paraId="4089D6A4" w14:textId="0226A7E2" w:rsidR="00591656" w:rsidRPr="00A2040C" w:rsidRDefault="000C2468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  <w:sz w:val="22"/>
        </w:rPr>
      </w:pPr>
      <w:r w:rsidRPr="00A2040C">
        <w:rPr>
          <w:rFonts w:asciiTheme="minorHAnsi" w:hAnsiTheme="minorHAnsi" w:cstheme="minorHAnsi"/>
          <w:i/>
          <w:sz w:val="22"/>
        </w:rPr>
        <w:t xml:space="preserve">Fastställd av Institutionen för kulturvetenskaper </w:t>
      </w:r>
      <w:r w:rsidR="00FD0D50" w:rsidRPr="00A2040C">
        <w:rPr>
          <w:rFonts w:asciiTheme="minorHAnsi" w:hAnsiTheme="minorHAnsi" w:cstheme="minorHAnsi"/>
          <w:i/>
          <w:sz w:val="22"/>
        </w:rPr>
        <w:t>2010</w:t>
      </w:r>
      <w:r w:rsidR="00591656" w:rsidRPr="00A2040C">
        <w:rPr>
          <w:rFonts w:asciiTheme="minorHAnsi" w:hAnsiTheme="minorHAnsi" w:cstheme="minorHAnsi"/>
          <w:i/>
          <w:sz w:val="22"/>
        </w:rPr>
        <w:t xml:space="preserve">. </w:t>
      </w:r>
      <w:r w:rsidR="00C13DB3">
        <w:rPr>
          <w:rFonts w:asciiTheme="minorHAnsi" w:hAnsiTheme="minorHAnsi" w:cstheme="minorHAnsi"/>
          <w:i/>
          <w:sz w:val="22"/>
        </w:rPr>
        <w:t>Senast reviderad och fastställd av kursplanegruppen 2020-12-02</w:t>
      </w:r>
      <w:r w:rsidR="00D3241A" w:rsidRPr="00A2040C">
        <w:rPr>
          <w:rFonts w:asciiTheme="minorHAnsi" w:hAnsiTheme="minorHAnsi" w:cstheme="minorHAnsi"/>
          <w:i/>
          <w:sz w:val="22"/>
        </w:rPr>
        <w:t>.</w:t>
      </w:r>
    </w:p>
    <w:p w14:paraId="30BFD52D" w14:textId="4DACAE79" w:rsidR="00591656" w:rsidRDefault="00591656" w:rsidP="00EA4C2B">
      <w:pPr>
        <w:rPr>
          <w:rFonts w:asciiTheme="minorHAnsi" w:hAnsiTheme="minorHAnsi" w:cstheme="minorHAnsi"/>
        </w:rPr>
      </w:pPr>
    </w:p>
    <w:p w14:paraId="4B156AF1" w14:textId="77777777" w:rsidR="00F429AD" w:rsidRPr="00A2040C" w:rsidRDefault="00F429AD" w:rsidP="00EA4C2B">
      <w:pPr>
        <w:rPr>
          <w:rFonts w:asciiTheme="minorHAnsi" w:hAnsiTheme="minorHAnsi" w:cstheme="minorHAnsi"/>
        </w:rPr>
      </w:pPr>
    </w:p>
    <w:bookmarkEnd w:id="0"/>
    <w:bookmarkEnd w:id="1"/>
    <w:p w14:paraId="539AC5C4" w14:textId="02CA8CF0" w:rsidR="00FD0D50" w:rsidRPr="00FA131C" w:rsidRDefault="00FD0D50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</w:pPr>
      <w:r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 xml:space="preserve">ABMM32, Arkivvetenskap: Förmedling och tillhandahållande, 7,5 </w:t>
      </w:r>
      <w:proofErr w:type="spellStart"/>
      <w:r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>hp</w:t>
      </w:r>
      <w:proofErr w:type="spellEnd"/>
      <w:r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 xml:space="preserve"> </w:t>
      </w:r>
    </w:p>
    <w:p w14:paraId="1F77B914" w14:textId="1C324579" w:rsidR="00CB40C4" w:rsidRPr="00FA131C" w:rsidRDefault="00880D8E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</w:pPr>
      <w:r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>VÅRTERMINEN 20</w:t>
      </w:r>
      <w:r w:rsidR="00131B51"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>2</w:t>
      </w:r>
      <w:r w:rsidR="00A2040C" w:rsidRPr="00FA131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lang w:eastAsia="en-US"/>
        </w:rPr>
        <w:t xml:space="preserve">1 </w:t>
      </w:r>
    </w:p>
    <w:p w14:paraId="52755E5D" w14:textId="77777777" w:rsidR="00880D8E" w:rsidRPr="00A2040C" w:rsidRDefault="00880D8E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sz w:val="28"/>
          <w:lang w:eastAsia="en-US"/>
        </w:rPr>
      </w:pPr>
    </w:p>
    <w:p w14:paraId="7AB31599" w14:textId="6FA05B0F" w:rsidR="006E06D9" w:rsidRPr="00274978" w:rsidRDefault="006E06D9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t xml:space="preserve">Bohlin, Alf (2015). </w:t>
      </w:r>
      <w:r w:rsidRPr="00274978">
        <w:rPr>
          <w:rFonts w:asciiTheme="minorHAnsi" w:eastAsiaTheme="minorHAnsi" w:hAnsiTheme="minorHAnsi" w:cstheme="minorHAnsi"/>
          <w:i/>
          <w:iCs/>
          <w:lang w:eastAsia="en-US"/>
        </w:rPr>
        <w:t>Offentlighetsprincipen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. 9. uppl. Stockholm: Norstedts juridik. ISBN: </w:t>
      </w:r>
      <w:proofErr w:type="gramStart"/>
      <w:r w:rsidRPr="00274978">
        <w:rPr>
          <w:rFonts w:asciiTheme="minorHAnsi" w:eastAsiaTheme="minorHAnsi" w:hAnsiTheme="minorHAnsi" w:cstheme="minorHAnsi"/>
          <w:lang w:eastAsia="en-US"/>
        </w:rPr>
        <w:t>9789139207108</w:t>
      </w:r>
      <w:proofErr w:type="gramEnd"/>
      <w:r w:rsidRPr="00274978">
        <w:rPr>
          <w:rFonts w:asciiTheme="minorHAnsi" w:eastAsiaTheme="minorHAnsi" w:hAnsiTheme="minorHAnsi" w:cstheme="minorHAnsi"/>
          <w:lang w:eastAsia="en-US"/>
        </w:rPr>
        <w:t>. (255 s.)</w:t>
      </w:r>
    </w:p>
    <w:p w14:paraId="0FDB617F" w14:textId="30F113AA" w:rsidR="00FF271B" w:rsidRPr="00274978" w:rsidRDefault="00FF271B" w:rsidP="00FF271B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t xml:space="preserve">Brekke,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Åshild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Andrea &amp;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Røsjø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, Ellen (2016). Skal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alle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med? Arkiv, inkludering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og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medverknad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716B09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131-145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(15 s.)</w:t>
      </w:r>
    </w:p>
    <w:p w14:paraId="75D24CB3" w14:textId="3B6F0B40" w:rsidR="00770AFB" w:rsidRPr="00274978" w:rsidRDefault="00770AFB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t xml:space="preserve">Burell, Mats &amp; Sjögren, Carina (2018).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Information i verksamhet och arkiv. Regler och standarder med digitalt perspektiv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. Föreningen för arkiv och informationsförvaltning. </w:t>
      </w:r>
      <w:r w:rsidR="001A743B" w:rsidRPr="00274978">
        <w:rPr>
          <w:rFonts w:asciiTheme="minorHAnsi" w:hAnsiTheme="minorHAnsi" w:cstheme="minorHAnsi"/>
        </w:rPr>
        <w:t>ISBN </w:t>
      </w:r>
      <w:proofErr w:type="gramStart"/>
      <w:r w:rsidR="001A743B" w:rsidRPr="00274978">
        <w:rPr>
          <w:rFonts w:asciiTheme="minorHAnsi" w:hAnsiTheme="minorHAnsi" w:cstheme="minorHAnsi"/>
        </w:rPr>
        <w:t>9789163974304</w:t>
      </w:r>
      <w:proofErr w:type="gramEnd"/>
      <w:r w:rsidR="00645095" w:rsidRPr="00274978">
        <w:rPr>
          <w:rFonts w:asciiTheme="minorHAnsi" w:hAnsiTheme="minorHAnsi" w:cstheme="minorHAnsi"/>
        </w:rPr>
        <w:t>.</w:t>
      </w:r>
      <w:r w:rsidR="001A743B" w:rsidRPr="00274978">
        <w:rPr>
          <w:rFonts w:asciiTheme="minorHAnsi" w:hAnsiTheme="minorHAnsi" w:cstheme="minorHAnsi"/>
        </w:rPr>
        <w:t xml:space="preserve"> </w:t>
      </w:r>
      <w:r w:rsidR="00716B09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bCs/>
          <w:lang w:eastAsia="en-US"/>
        </w:rPr>
        <w:t>42-97</w:t>
      </w:r>
      <w:proofErr w:type="gramEnd"/>
      <w:r w:rsidR="00EA3465" w:rsidRPr="00274978">
        <w:rPr>
          <w:rFonts w:asciiTheme="minorHAnsi" w:eastAsiaTheme="minorHAnsi" w:hAnsiTheme="minorHAnsi" w:cstheme="minorHAnsi"/>
          <w:bCs/>
          <w:lang w:eastAsia="en-US"/>
        </w:rPr>
        <w:t xml:space="preserve"> + </w:t>
      </w:r>
      <w:r w:rsidR="00EA3465" w:rsidRPr="00274978">
        <w:rPr>
          <w:rFonts w:asciiTheme="minorHAnsi" w:eastAsiaTheme="minorHAnsi" w:hAnsiTheme="minorHAnsi" w:cstheme="minorHAnsi"/>
          <w:lang w:eastAsia="en-US"/>
        </w:rPr>
        <w:t>333-373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4978">
        <w:rPr>
          <w:rFonts w:asciiTheme="minorHAnsi" w:eastAsiaTheme="minorHAnsi" w:hAnsiTheme="minorHAnsi" w:cstheme="minorHAnsi"/>
          <w:lang w:eastAsia="en-US"/>
        </w:rPr>
        <w:t>(</w:t>
      </w:r>
      <w:r w:rsidR="00084E32" w:rsidRPr="00274978">
        <w:rPr>
          <w:rFonts w:asciiTheme="minorHAnsi" w:eastAsiaTheme="minorHAnsi" w:hAnsiTheme="minorHAnsi" w:cstheme="minorHAnsi"/>
          <w:lang w:eastAsia="en-US"/>
        </w:rPr>
        <w:t>97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s.)</w:t>
      </w:r>
    </w:p>
    <w:p w14:paraId="1BA2F994" w14:textId="5EBA2F37" w:rsidR="00FF271B" w:rsidRPr="00274978" w:rsidRDefault="00FF271B" w:rsidP="00FF271B">
      <w:pPr>
        <w:contextualSpacing/>
        <w:rPr>
          <w:rFonts w:asciiTheme="minorHAnsi" w:hAnsiTheme="minorHAnsi" w:cstheme="minorHAnsi"/>
          <w:lang w:val="en-US"/>
        </w:rPr>
      </w:pPr>
      <w:r w:rsidRPr="00274978">
        <w:rPr>
          <w:rFonts w:asciiTheme="minorHAnsi" w:hAnsiTheme="minorHAnsi" w:cstheme="minorHAnsi"/>
        </w:rPr>
        <w:t xml:space="preserve">Börnfors, Lennart (2001). </w:t>
      </w:r>
      <w:r w:rsidRPr="00274978">
        <w:rPr>
          <w:rFonts w:asciiTheme="minorHAnsi" w:hAnsiTheme="minorHAnsi" w:cstheme="minorHAnsi"/>
          <w:i/>
        </w:rPr>
        <w:t>Anor i folkupplaga. Släktforskning som folkrörelse.</w:t>
      </w:r>
      <w:r w:rsidRPr="00274978">
        <w:rPr>
          <w:rFonts w:asciiTheme="minorHAnsi" w:hAnsiTheme="minorHAnsi" w:cstheme="minorHAnsi"/>
        </w:rPr>
        <w:t xml:space="preserve"> </w:t>
      </w:r>
      <w:proofErr w:type="spellStart"/>
      <w:r w:rsidRPr="00274978">
        <w:rPr>
          <w:rFonts w:asciiTheme="minorHAnsi" w:hAnsiTheme="minorHAnsi" w:cstheme="minorHAnsi"/>
          <w:lang w:val="en-US"/>
        </w:rPr>
        <w:t>Landsarkivet</w:t>
      </w:r>
      <w:proofErr w:type="spellEnd"/>
      <w:r w:rsidRPr="00274978">
        <w:rPr>
          <w:rFonts w:asciiTheme="minorHAnsi" w:hAnsiTheme="minorHAnsi" w:cstheme="minorHAnsi"/>
          <w:lang w:val="en-US"/>
        </w:rPr>
        <w:t xml:space="preserve"> i Lund </w:t>
      </w:r>
      <w:proofErr w:type="spellStart"/>
      <w:r w:rsidRPr="00274978">
        <w:rPr>
          <w:rFonts w:asciiTheme="minorHAnsi" w:hAnsiTheme="minorHAnsi" w:cstheme="minorHAnsi"/>
          <w:lang w:val="en-US"/>
        </w:rPr>
        <w:t>Skriftserie</w:t>
      </w:r>
      <w:proofErr w:type="spellEnd"/>
      <w:r w:rsidRPr="00274978">
        <w:rPr>
          <w:rFonts w:asciiTheme="minorHAnsi" w:hAnsiTheme="minorHAnsi" w:cstheme="minorHAnsi"/>
          <w:lang w:val="en-US"/>
        </w:rPr>
        <w:t xml:space="preserve"> 9. (95 s.)</w:t>
      </w:r>
    </w:p>
    <w:p w14:paraId="4C5BDF5D" w14:textId="77777777" w:rsidR="00333AE1" w:rsidRDefault="00333AE1" w:rsidP="00EA3465">
      <w:pPr>
        <w:rPr>
          <w:rFonts w:asciiTheme="minorHAnsi" w:hAnsiTheme="minorHAnsi" w:cstheme="minorHAnsi"/>
          <w:lang w:val="en-US"/>
        </w:rPr>
      </w:pPr>
    </w:p>
    <w:p w14:paraId="001695E2" w14:textId="77777777" w:rsidR="00333AE1" w:rsidRDefault="00122022" w:rsidP="00333AE1">
      <w:pPr>
        <w:rPr>
          <w:rFonts w:asciiTheme="minorHAnsi" w:hAnsiTheme="minorHAnsi" w:cstheme="minorHAnsi"/>
          <w:lang w:val="en-US"/>
        </w:rPr>
      </w:pPr>
      <w:r w:rsidRPr="00A2040C">
        <w:rPr>
          <w:rFonts w:asciiTheme="minorHAnsi" w:hAnsiTheme="minorHAnsi" w:cstheme="minorHAnsi"/>
          <w:lang w:val="en-US"/>
        </w:rPr>
        <w:t>Caswell, Michelle (2017). Teaching to Dismantle White Supremacy in Archives</w:t>
      </w:r>
      <w:r w:rsidRPr="00A2040C">
        <w:rPr>
          <w:rFonts w:asciiTheme="minorHAnsi" w:hAnsiTheme="minorHAnsi" w:cstheme="minorHAnsi"/>
          <w:i/>
          <w:iCs/>
          <w:lang w:val="en-US"/>
        </w:rPr>
        <w:t>. Library Quarterly</w:t>
      </w:r>
      <w:r w:rsidR="00EA3465" w:rsidRPr="00A2040C">
        <w:rPr>
          <w:rFonts w:asciiTheme="minorHAnsi" w:hAnsiTheme="minorHAnsi" w:cstheme="minorHAnsi"/>
          <w:i/>
          <w:iCs/>
          <w:lang w:val="en-US"/>
        </w:rPr>
        <w:t>.</w:t>
      </w:r>
      <w:r w:rsidR="00EA3465" w:rsidRPr="00A2040C">
        <w:rPr>
          <w:rFonts w:asciiTheme="minorHAnsi" w:hAnsiTheme="minorHAnsi" w:cstheme="minorHAnsi"/>
          <w:lang w:val="en-US"/>
        </w:rPr>
        <w:t xml:space="preserve"> </w:t>
      </w:r>
      <w:r w:rsidRPr="00A2040C">
        <w:rPr>
          <w:rFonts w:asciiTheme="minorHAnsi" w:hAnsiTheme="minorHAnsi" w:cstheme="minorHAnsi"/>
          <w:lang w:val="en-US"/>
        </w:rPr>
        <w:t xml:space="preserve">87(3). </w:t>
      </w:r>
      <w:r w:rsidR="00EA3465" w:rsidRPr="00A2040C">
        <w:rPr>
          <w:rStyle w:val="apple-converted-space"/>
          <w:rFonts w:asciiTheme="minorHAnsi" w:hAnsiTheme="minorHAnsi" w:cstheme="minorHAnsi"/>
          <w:lang w:val="en-US"/>
        </w:rPr>
        <w:t> </w:t>
      </w:r>
      <w:r w:rsidR="00EA3465" w:rsidRPr="00A2040C">
        <w:rPr>
          <w:rFonts w:asciiTheme="minorHAnsi" w:hAnsiTheme="minorHAnsi" w:cstheme="minorHAnsi"/>
          <w:lang w:val="en-US"/>
        </w:rPr>
        <w:t xml:space="preserve">DOI: 10.1086/692299. </w:t>
      </w:r>
      <w:r w:rsidR="003369C9">
        <w:rPr>
          <w:rFonts w:asciiTheme="minorHAnsi" w:hAnsiTheme="minorHAnsi" w:cstheme="minorHAnsi"/>
          <w:lang w:val="en-US"/>
        </w:rPr>
        <w:t>(</w:t>
      </w:r>
      <w:proofErr w:type="spellStart"/>
      <w:r w:rsidRPr="00A2040C">
        <w:rPr>
          <w:rFonts w:asciiTheme="minorHAnsi" w:hAnsiTheme="minorHAnsi" w:cstheme="minorHAnsi"/>
          <w:lang w:val="en-US"/>
        </w:rPr>
        <w:t>Tillgänglig</w:t>
      </w:r>
      <w:proofErr w:type="spellEnd"/>
      <w:r w:rsidRPr="00A2040C">
        <w:rPr>
          <w:rFonts w:asciiTheme="minorHAnsi" w:hAnsiTheme="minorHAnsi" w:cstheme="minorHAnsi"/>
          <w:lang w:val="en-US"/>
        </w:rPr>
        <w:t xml:space="preserve"> online</w:t>
      </w:r>
      <w:r w:rsidR="003369C9">
        <w:rPr>
          <w:rFonts w:asciiTheme="minorHAnsi" w:hAnsiTheme="minorHAnsi" w:cstheme="minorHAnsi"/>
          <w:lang w:val="en-US"/>
        </w:rPr>
        <w:t>)</w:t>
      </w:r>
      <w:r w:rsidRPr="00A2040C">
        <w:rPr>
          <w:rFonts w:asciiTheme="minorHAnsi" w:hAnsiTheme="minorHAnsi" w:cstheme="minorHAnsi"/>
          <w:lang w:val="en-US"/>
        </w:rPr>
        <w:t xml:space="preserve">. </w:t>
      </w:r>
      <w:r w:rsidR="00B97DE9">
        <w:rPr>
          <w:rFonts w:asciiTheme="minorHAnsi" w:hAnsiTheme="minorHAnsi" w:cstheme="minorHAnsi"/>
          <w:lang w:val="en-US"/>
        </w:rPr>
        <w:t>s</w:t>
      </w:r>
      <w:r w:rsidRPr="00A2040C">
        <w:rPr>
          <w:rFonts w:asciiTheme="minorHAnsi" w:hAnsiTheme="minorHAnsi" w:cstheme="minorHAnsi"/>
          <w:lang w:val="en-US"/>
        </w:rPr>
        <w:t xml:space="preserve">. 222-235. (14 s.) </w:t>
      </w:r>
      <w:r w:rsidR="00A2040C" w:rsidRPr="00A2040C">
        <w:rPr>
          <w:rFonts w:asciiTheme="minorHAnsi" w:hAnsiTheme="minorHAnsi" w:cstheme="minorHAnsi"/>
          <w:lang w:val="en-US"/>
        </w:rPr>
        <w:t xml:space="preserve"> </w:t>
      </w:r>
    </w:p>
    <w:p w14:paraId="4E1040C6" w14:textId="77777777" w:rsidR="00333AE1" w:rsidRDefault="00333AE1" w:rsidP="00333AE1">
      <w:pPr>
        <w:rPr>
          <w:rFonts w:asciiTheme="minorHAnsi" w:hAnsiTheme="minorHAnsi" w:cstheme="minorHAnsi"/>
          <w:lang w:val="en-US"/>
        </w:rPr>
      </w:pPr>
    </w:p>
    <w:p w14:paraId="7A1487B8" w14:textId="77777777" w:rsidR="00333AE1" w:rsidRDefault="00816D28" w:rsidP="00333AE1">
      <w:pPr>
        <w:rPr>
          <w:rFonts w:asciiTheme="minorHAnsi" w:hAnsiTheme="minorHAnsi" w:cstheme="minorHAnsi"/>
          <w:lang w:val="en-US"/>
        </w:rPr>
      </w:pPr>
      <w:r w:rsidRPr="00333AE1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 xml:space="preserve">Flinn, Andrew &amp; Sexton, Anna (2013). </w:t>
      </w:r>
      <w:r w:rsidRPr="00333AE1">
        <w:rPr>
          <w:rFonts w:asciiTheme="minorHAnsi" w:hAnsiTheme="minorHAnsi" w:cstheme="minorHAnsi"/>
          <w:color w:val="000000" w:themeColor="text1"/>
          <w:lang w:val="en-US"/>
        </w:rPr>
        <w:t xml:space="preserve">Research on community heritage: moving from collaborative research to participatory and co-designed research practice. Paper presented at the </w:t>
      </w:r>
      <w:proofErr w:type="spellStart"/>
      <w:r w:rsidRPr="00333AE1">
        <w:rPr>
          <w:rFonts w:asciiTheme="minorHAnsi" w:hAnsiTheme="minorHAnsi" w:cstheme="minorHAnsi"/>
          <w:color w:val="000000" w:themeColor="text1"/>
          <w:lang w:val="en-US"/>
        </w:rPr>
        <w:t>CIRN</w:t>
      </w:r>
      <w:proofErr w:type="spellEnd"/>
      <w:r w:rsidRPr="00333AE1">
        <w:rPr>
          <w:rFonts w:asciiTheme="minorHAnsi" w:hAnsiTheme="minorHAnsi" w:cstheme="minorHAnsi"/>
          <w:color w:val="000000" w:themeColor="text1"/>
          <w:lang w:val="en-US"/>
        </w:rPr>
        <w:t xml:space="preserve"> Prato Conference </w:t>
      </w:r>
      <w:r w:rsidRPr="00333AE1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Nexus, Confluence, and </w:t>
      </w:r>
      <w:r w:rsidRPr="00333AE1">
        <w:rPr>
          <w:rFonts w:asciiTheme="minorHAnsi" w:hAnsiTheme="minorHAnsi" w:cstheme="minorHAnsi"/>
          <w:bCs/>
          <w:i/>
          <w:lang w:val="en-US"/>
        </w:rPr>
        <w:t>Difference: Community Archives meets Community Informatics</w:t>
      </w:r>
      <w:r w:rsidRPr="00333AE1">
        <w:rPr>
          <w:rFonts w:asciiTheme="minorHAnsi" w:hAnsiTheme="minorHAnsi" w:cstheme="minorHAnsi"/>
          <w:bCs/>
          <w:lang w:val="en-US"/>
        </w:rPr>
        <w:t xml:space="preserve">, </w:t>
      </w:r>
      <w:r w:rsidRPr="00333AE1">
        <w:rPr>
          <w:rFonts w:asciiTheme="minorHAnsi" w:hAnsiTheme="minorHAnsi" w:cstheme="minorHAnsi"/>
          <w:lang w:val="en-US"/>
        </w:rPr>
        <w:t xml:space="preserve">Oct 28-30 2013, Monash Centre, Prato Italy. </w:t>
      </w:r>
      <w:r w:rsidR="00A00223" w:rsidRPr="00333AE1">
        <w:rPr>
          <w:rFonts w:asciiTheme="minorHAnsi" w:hAnsiTheme="minorHAnsi" w:cstheme="minorHAnsi"/>
          <w:lang w:val="en-US"/>
        </w:rPr>
        <w:t xml:space="preserve">Unpublished conference </w:t>
      </w:r>
      <w:proofErr w:type="gramStart"/>
      <w:r w:rsidR="00A00223" w:rsidRPr="00333AE1">
        <w:rPr>
          <w:rFonts w:asciiTheme="minorHAnsi" w:hAnsiTheme="minorHAnsi" w:cstheme="minorHAnsi"/>
          <w:lang w:val="en-US"/>
        </w:rPr>
        <w:t>paper.</w:t>
      </w:r>
      <w:r w:rsidR="003369C9" w:rsidRPr="00333AE1">
        <w:rPr>
          <w:rFonts w:asciiTheme="minorHAnsi" w:hAnsiTheme="minorHAnsi" w:cstheme="minorHAnsi"/>
          <w:lang w:val="en-US"/>
        </w:rPr>
        <w:t>(</w:t>
      </w:r>
      <w:proofErr w:type="spellStart"/>
      <w:proofErr w:type="gramEnd"/>
      <w:r w:rsidR="003369C9" w:rsidRPr="00333AE1">
        <w:rPr>
          <w:rFonts w:asciiTheme="minorHAnsi" w:hAnsiTheme="minorHAnsi" w:cstheme="minorHAnsi"/>
          <w:lang w:val="en-US"/>
        </w:rPr>
        <w:t>Tillgänglig</w:t>
      </w:r>
      <w:proofErr w:type="spellEnd"/>
      <w:r w:rsidR="003369C9" w:rsidRPr="00333AE1">
        <w:rPr>
          <w:rFonts w:asciiTheme="minorHAnsi" w:hAnsiTheme="minorHAnsi" w:cstheme="minorHAnsi"/>
          <w:lang w:val="en-US"/>
        </w:rPr>
        <w:t xml:space="preserve"> online).</w:t>
      </w:r>
      <w:r w:rsidRPr="00333AE1">
        <w:rPr>
          <w:rFonts w:asciiTheme="minorHAnsi" w:hAnsiTheme="minorHAnsi" w:cstheme="minorHAnsi"/>
          <w:lang w:val="en-US"/>
        </w:rPr>
        <w:t xml:space="preserve">) </w:t>
      </w:r>
      <w:r w:rsidRPr="00333AE1">
        <w:rPr>
          <w:rFonts w:asciiTheme="minorHAnsi" w:hAnsiTheme="minorHAnsi" w:cstheme="minorHAnsi"/>
          <w:color w:val="000000" w:themeColor="text1"/>
          <w:lang w:val="en-US"/>
        </w:rPr>
        <w:t>(14 s.)</w:t>
      </w:r>
    </w:p>
    <w:p w14:paraId="38309213" w14:textId="77777777" w:rsidR="00333AE1" w:rsidRDefault="00333AE1" w:rsidP="00333AE1">
      <w:pPr>
        <w:rPr>
          <w:rFonts w:asciiTheme="minorHAnsi" w:hAnsiTheme="minorHAnsi" w:cstheme="minorHAnsi"/>
          <w:lang w:val="en-US"/>
        </w:rPr>
      </w:pPr>
    </w:p>
    <w:p w14:paraId="5A7043EE" w14:textId="00A795F5" w:rsidR="00F41E90" w:rsidRPr="00333AE1" w:rsidRDefault="00F41E90" w:rsidP="00333AE1">
      <w:pPr>
        <w:rPr>
          <w:rFonts w:asciiTheme="minorHAnsi" w:hAnsiTheme="minorHAnsi" w:cstheme="minorHAnsi"/>
          <w:lang w:val="en-US"/>
        </w:rPr>
      </w:pP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Grut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>, Sara (</w:t>
      </w:r>
      <w:proofErr w:type="gramStart"/>
      <w:r w:rsidRPr="00274978">
        <w:rPr>
          <w:rFonts w:asciiTheme="minorHAnsi" w:eastAsiaTheme="minorHAnsi" w:hAnsiTheme="minorHAnsi" w:cstheme="minorHAnsi"/>
          <w:lang w:eastAsia="en-US"/>
        </w:rPr>
        <w:t>20016</w:t>
      </w:r>
      <w:proofErr w:type="gramEnd"/>
      <w:r w:rsidRPr="00274978">
        <w:rPr>
          <w:rFonts w:asciiTheme="minorHAnsi" w:eastAsiaTheme="minorHAnsi" w:hAnsiTheme="minorHAnsi" w:cstheme="minorHAnsi"/>
          <w:lang w:eastAsia="en-US"/>
        </w:rPr>
        <w:t xml:space="preserve">). Lärande genom arkiv. Tankar om arkivens outnyttjade potential.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75-83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(9 s.)</w:t>
      </w:r>
    </w:p>
    <w:p w14:paraId="00A411D4" w14:textId="65C7489F" w:rsidR="00FD0D50" w:rsidRPr="00A2040C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A2040C">
        <w:rPr>
          <w:rFonts w:asciiTheme="minorHAnsi" w:eastAsiaTheme="minorHAnsi" w:hAnsiTheme="minorHAnsi" w:cstheme="minorHAnsi"/>
          <w:lang w:eastAsia="en-US"/>
        </w:rPr>
        <w:t>Gränström</w:t>
      </w:r>
      <w:proofErr w:type="spellEnd"/>
      <w:r w:rsidRPr="00A2040C">
        <w:rPr>
          <w:rFonts w:asciiTheme="minorHAnsi" w:eastAsiaTheme="minorHAnsi" w:hAnsiTheme="minorHAnsi" w:cstheme="minorHAnsi"/>
          <w:lang w:eastAsia="en-US"/>
        </w:rPr>
        <w:t xml:space="preserve">, Claes, Lundquist, Lennart &amp; Fredriksson, Kerstin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 xml:space="preserve">(2000). </w:t>
      </w:r>
      <w:r w:rsidR="00FD0D50" w:rsidRPr="00A2040C">
        <w:rPr>
          <w:rFonts w:asciiTheme="minorHAnsi" w:eastAsiaTheme="minorHAnsi" w:hAnsiTheme="minorHAnsi" w:cstheme="minorHAnsi"/>
          <w:i/>
          <w:iCs/>
          <w:lang w:eastAsia="en-US"/>
        </w:rPr>
        <w:t xml:space="preserve">Arkivlagen: bakgrund och kommentarer.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Stockholm: Publica</w:t>
      </w:r>
      <w:r w:rsidR="00645095" w:rsidRPr="00A2040C">
        <w:rPr>
          <w:rFonts w:asciiTheme="minorHAnsi" w:eastAsiaTheme="minorHAnsi" w:hAnsiTheme="minorHAnsi" w:cstheme="minorHAnsi"/>
          <w:lang w:eastAsia="en-US"/>
        </w:rPr>
        <w:t>.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 xml:space="preserve"> </w:t>
      </w:r>
      <w:r w:rsidR="00FD0D50" w:rsidRPr="00A2040C">
        <w:rPr>
          <w:rFonts w:asciiTheme="minorHAnsi" w:eastAsiaTheme="minorHAnsi" w:hAnsiTheme="minorHAnsi" w:cstheme="minorHAnsi"/>
          <w:color w:val="272727"/>
          <w:lang w:eastAsia="en-US"/>
        </w:rPr>
        <w:t xml:space="preserve">ISBN: 91-38-92492-7.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A2040C">
        <w:rPr>
          <w:rFonts w:asciiTheme="minorHAnsi" w:eastAsiaTheme="minorHAnsi" w:hAnsiTheme="minorHAnsi" w:cstheme="minorHAnsi"/>
          <w:lang w:eastAsia="en-US"/>
        </w:rPr>
        <w:t>80-211</w:t>
      </w:r>
      <w:proofErr w:type="gramEnd"/>
      <w:r w:rsidR="00645095"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(131 s.)</w:t>
      </w:r>
    </w:p>
    <w:p w14:paraId="2C305A50" w14:textId="2C50F4C6" w:rsidR="00F41E90" w:rsidRPr="00274978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val="en-US" w:eastAsia="en-US"/>
        </w:rPr>
        <w:t xml:space="preserve">Jensen, </w:t>
      </w:r>
      <w:proofErr w:type="spellStart"/>
      <w:r w:rsidRPr="00274978">
        <w:rPr>
          <w:rFonts w:asciiTheme="minorHAnsi" w:eastAsiaTheme="minorHAnsi" w:hAnsiTheme="minorHAnsi" w:cstheme="minorHAnsi"/>
          <w:lang w:val="en-US" w:eastAsia="en-US"/>
        </w:rPr>
        <w:t>Bente</w:t>
      </w:r>
      <w:proofErr w:type="spellEnd"/>
      <w:r w:rsidRPr="00274978">
        <w:rPr>
          <w:rFonts w:asciiTheme="minorHAnsi" w:eastAsiaTheme="minorHAnsi" w:hAnsiTheme="minorHAnsi" w:cstheme="minorHAnsi"/>
          <w:lang w:val="en-US" w:eastAsia="en-US"/>
        </w:rPr>
        <w:t xml:space="preserve"> &amp; </w:t>
      </w:r>
      <w:proofErr w:type="spellStart"/>
      <w:r w:rsidRPr="00274978">
        <w:rPr>
          <w:rFonts w:asciiTheme="minorHAnsi" w:eastAsiaTheme="minorHAnsi" w:hAnsiTheme="minorHAnsi" w:cstheme="minorHAnsi"/>
          <w:lang w:val="en-US" w:eastAsia="en-US"/>
        </w:rPr>
        <w:t>Røsjø</w:t>
      </w:r>
      <w:proofErr w:type="spellEnd"/>
      <w:r w:rsidRPr="00274978">
        <w:rPr>
          <w:rFonts w:asciiTheme="minorHAnsi" w:eastAsiaTheme="minorHAnsi" w:hAnsiTheme="minorHAnsi" w:cstheme="minorHAnsi"/>
          <w:lang w:val="en-US" w:eastAsia="en-US"/>
        </w:rPr>
        <w:t xml:space="preserve">, Ellen (2016). Introduction: Archives and Outreach in the Nordic Countries. History, Status, and the Road Ahead. </w:t>
      </w:r>
      <w:r w:rsidRPr="00274978">
        <w:rPr>
          <w:rFonts w:asciiTheme="minorHAnsi" w:eastAsiaTheme="minorHAnsi" w:hAnsiTheme="minorHAnsi" w:cstheme="minorHAnsi"/>
          <w:i/>
          <w:lang w:val="en-US" w:eastAsia="en-US"/>
        </w:rPr>
        <w:t xml:space="preserve">#arkividag: </w:t>
      </w:r>
      <w:proofErr w:type="spellStart"/>
      <w:r w:rsidRPr="00274978">
        <w:rPr>
          <w:rFonts w:asciiTheme="minorHAnsi" w:eastAsiaTheme="minorHAnsi" w:hAnsiTheme="minorHAnsi" w:cstheme="minorHAnsi"/>
          <w:i/>
          <w:lang w:val="en-US" w:eastAsia="en-US"/>
        </w:rPr>
        <w:t>relevans</w:t>
      </w:r>
      <w:proofErr w:type="spellEnd"/>
      <w:r w:rsidRPr="00274978">
        <w:rPr>
          <w:rFonts w:asciiTheme="minorHAnsi" w:eastAsiaTheme="minorHAnsi" w:hAnsiTheme="minorHAnsi" w:cstheme="minorHAnsi"/>
          <w:i/>
          <w:lang w:val="en-US" w:eastAsia="en-US"/>
        </w:rPr>
        <w:t xml:space="preserve">, </w:t>
      </w:r>
      <w:proofErr w:type="spellStart"/>
      <w:r w:rsidRPr="00274978">
        <w:rPr>
          <w:rFonts w:asciiTheme="minorHAnsi" w:eastAsiaTheme="minorHAnsi" w:hAnsiTheme="minorHAnsi" w:cstheme="minorHAnsi"/>
          <w:i/>
          <w:lang w:val="en-US" w:eastAsia="en-US"/>
        </w:rPr>
        <w:t>medvirk</w:t>
      </w:r>
      <w:r w:rsidR="003369C9" w:rsidRPr="00274978">
        <w:rPr>
          <w:rFonts w:asciiTheme="minorHAnsi" w:eastAsiaTheme="minorHAnsi" w:hAnsiTheme="minorHAnsi" w:cstheme="minorHAnsi"/>
          <w:i/>
          <w:lang w:val="en-US"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val="en-US" w:eastAsia="en-US"/>
        </w:rPr>
        <w:t>ing</w:t>
      </w:r>
      <w:proofErr w:type="spellEnd"/>
      <w:r w:rsidRPr="00274978">
        <w:rPr>
          <w:rFonts w:asciiTheme="minorHAnsi" w:eastAsiaTheme="minorHAnsi" w:hAnsiTheme="minorHAnsi" w:cstheme="minorHAnsi"/>
          <w:i/>
          <w:lang w:val="en-US" w:eastAsia="en-US"/>
        </w:rPr>
        <w:t>, dialog.</w:t>
      </w:r>
      <w:r w:rsidRPr="00274978">
        <w:rPr>
          <w:rFonts w:asciiTheme="minorHAnsi" w:eastAsiaTheme="minorHAnsi" w:hAnsiTheme="minorHAnsi" w:cstheme="minorHAnsi"/>
          <w:lang w:val="en-US" w:eastAsia="en-US"/>
        </w:rPr>
        <w:t xml:space="preserve"> Oslo: ABM-media AS. 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ISBN: 978-82-93298-13-7.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9-21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(13 s.)</w:t>
      </w:r>
    </w:p>
    <w:p w14:paraId="23BE3D41" w14:textId="603FF397" w:rsidR="00F41E90" w:rsidRPr="00274978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lastRenderedPageBreak/>
        <w:t xml:space="preserve">Jensen, Bente, Forsmark Ann-Sofi &amp; Larsson Östergren, Maria (2016).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Arkivbygningen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og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læsesalens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rolle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i den digital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verden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. Tre skandinaviske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eksempler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</w:t>
      </w:r>
      <w:proofErr w:type="gramStart"/>
      <w:r w:rsidRPr="00274978">
        <w:rPr>
          <w:rFonts w:asciiTheme="minorHAnsi" w:eastAsiaTheme="minorHAnsi" w:hAnsiTheme="minorHAnsi" w:cstheme="minorHAnsi"/>
          <w:lang w:eastAsia="en-US"/>
        </w:rPr>
        <w:t>AS..</w:t>
      </w:r>
      <w:proofErr w:type="gramEnd"/>
      <w:r w:rsidRPr="00274978">
        <w:rPr>
          <w:rFonts w:asciiTheme="minorHAnsi" w:eastAsiaTheme="minorHAnsi" w:hAnsiTheme="minorHAnsi" w:cstheme="minorHAnsi"/>
          <w:lang w:eastAsia="en-US"/>
        </w:rPr>
        <w:t xml:space="preserve"> ISBN: 978-82-93298-13-7.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55-73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4978">
        <w:rPr>
          <w:rFonts w:asciiTheme="minorHAnsi" w:eastAsiaTheme="minorHAnsi" w:hAnsiTheme="minorHAnsi" w:cstheme="minorHAnsi"/>
          <w:lang w:eastAsia="en-US"/>
        </w:rPr>
        <w:t>(19 s.)</w:t>
      </w:r>
    </w:p>
    <w:p w14:paraId="0D60D9F9" w14:textId="13216E81" w:rsidR="00511B57" w:rsidRPr="00274978" w:rsidRDefault="00511B57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t xml:space="preserve">Jensen, Charlotte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S.H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. (2016).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Arkivformidling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 i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fremtiden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S.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175-185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(11 s.)</w:t>
      </w:r>
    </w:p>
    <w:p w14:paraId="1FF65C7B" w14:textId="77777777" w:rsidR="003157E2" w:rsidRPr="00274978" w:rsidRDefault="00645095" w:rsidP="003157E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274978">
        <w:rPr>
          <w:rFonts w:asciiTheme="minorHAnsi" w:hAnsiTheme="minorHAnsi" w:cstheme="minorHAnsi"/>
        </w:rPr>
        <w:t>Jörwall</w:t>
      </w:r>
      <w:proofErr w:type="spellEnd"/>
      <w:r w:rsidRPr="00274978">
        <w:rPr>
          <w:rFonts w:asciiTheme="minorHAnsi" w:hAnsiTheme="minorHAnsi" w:cstheme="minorHAnsi"/>
        </w:rPr>
        <w:t>, Lars et al (red)</w:t>
      </w:r>
      <w:proofErr w:type="gramStart"/>
      <w:r w:rsidRPr="00274978">
        <w:rPr>
          <w:rFonts w:asciiTheme="minorHAnsi" w:hAnsiTheme="minorHAnsi" w:cstheme="minorHAnsi"/>
        </w:rPr>
        <w:t>. :</w:t>
      </w:r>
      <w:proofErr w:type="gramEnd"/>
      <w:r w:rsidRPr="00274978">
        <w:rPr>
          <w:rFonts w:asciiTheme="minorHAnsi" w:hAnsiTheme="minorHAnsi" w:cstheme="minorHAnsi"/>
        </w:rPr>
        <w:t xml:space="preserve"> </w:t>
      </w:r>
      <w:r w:rsidRPr="00274978">
        <w:rPr>
          <w:rFonts w:asciiTheme="minorHAnsi" w:hAnsiTheme="minorHAnsi" w:cstheme="minorHAnsi"/>
          <w:i/>
          <w:iCs/>
        </w:rPr>
        <w:t>Det globala minnet. Nedslag i den internationella arkivhistorien.</w:t>
      </w:r>
      <w:r w:rsidRPr="00274978">
        <w:rPr>
          <w:rFonts w:asciiTheme="minorHAnsi" w:hAnsiTheme="minorHAnsi" w:cstheme="minorHAnsi"/>
        </w:rPr>
        <w:t xml:space="preserve"> Stockholm: Riksarkivet. ISBN: </w:t>
      </w:r>
      <w:proofErr w:type="gramStart"/>
      <w:r w:rsidRPr="00274978">
        <w:rPr>
          <w:rFonts w:asciiTheme="minorHAnsi" w:hAnsiTheme="minorHAnsi" w:cstheme="minorHAnsi"/>
        </w:rPr>
        <w:t>9789188366979</w:t>
      </w:r>
      <w:proofErr w:type="gramEnd"/>
      <w:r w:rsidRPr="00274978">
        <w:rPr>
          <w:rFonts w:asciiTheme="minorHAnsi" w:hAnsiTheme="minorHAnsi" w:cstheme="minorHAnsi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I urval. (ca 30 s.)</w:t>
      </w:r>
    </w:p>
    <w:p w14:paraId="0F3C1FB8" w14:textId="223FDAA8" w:rsidR="003157E2" w:rsidRPr="00274978" w:rsidRDefault="003157E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Ledendal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, Jonas, Larsson, Stefan &amp; Wernberg, Joakim (2018): </w:t>
      </w:r>
      <w:r w:rsidRPr="00274978">
        <w:rPr>
          <w:rFonts w:asciiTheme="minorHAnsi" w:eastAsiaTheme="minorHAnsi" w:hAnsiTheme="minorHAnsi" w:cstheme="minorHAnsi"/>
          <w:i/>
          <w:iCs/>
          <w:lang w:eastAsia="en-US"/>
        </w:rPr>
        <w:t>Offentlighet i det digitala samhället. Vidareutnyttjande, sekretess och dataskydd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. Stockholm: Norstedts juridik. ISBN: </w:t>
      </w:r>
      <w:proofErr w:type="gramStart"/>
      <w:r w:rsidRPr="00274978">
        <w:rPr>
          <w:rFonts w:asciiTheme="minorHAnsi" w:eastAsiaTheme="minorHAnsi" w:hAnsiTheme="minorHAnsi" w:cstheme="minorHAnsi"/>
          <w:lang w:eastAsia="en-US"/>
        </w:rPr>
        <w:t>9789139115526</w:t>
      </w:r>
      <w:proofErr w:type="gramEnd"/>
      <w:r w:rsidRPr="00274978">
        <w:rPr>
          <w:rFonts w:asciiTheme="minorHAnsi" w:eastAsiaTheme="minorHAnsi" w:hAnsiTheme="minorHAnsi" w:cstheme="minorHAnsi"/>
          <w:lang w:eastAsia="en-US"/>
        </w:rPr>
        <w:t xml:space="preserve">. S. </w:t>
      </w:r>
      <w:proofErr w:type="gramStart"/>
      <w:r w:rsidRPr="00274978">
        <w:rPr>
          <w:rFonts w:asciiTheme="minorHAnsi" w:eastAsiaTheme="minorHAnsi" w:hAnsiTheme="minorHAnsi" w:cstheme="minorHAnsi"/>
          <w:lang w:eastAsia="en-US"/>
        </w:rPr>
        <w:t>284-305</w:t>
      </w:r>
      <w:proofErr w:type="gramEnd"/>
      <w:r w:rsidRPr="00274978">
        <w:rPr>
          <w:rFonts w:asciiTheme="minorHAnsi" w:eastAsiaTheme="minorHAnsi" w:hAnsiTheme="minorHAnsi" w:cstheme="minorHAnsi"/>
          <w:lang w:eastAsia="en-US"/>
        </w:rPr>
        <w:t>. (22 s.)</w:t>
      </w:r>
    </w:p>
    <w:p w14:paraId="244B0465" w14:textId="4063FC2A" w:rsidR="000B22C0" w:rsidRPr="00FA131C" w:rsidRDefault="000B22C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Lindqvist, Sven (1978). </w:t>
      </w:r>
      <w:r w:rsidRPr="00A2040C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Gräv där du står. Hur man utforskar ett jobb</w:t>
      </w:r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Stockholm: Bonnier. </w:t>
      </w:r>
      <w:r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>(</w:t>
      </w:r>
      <w:r w:rsidR="00FF271B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>Tillgänglig online</w:t>
      </w:r>
      <w:r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). </w:t>
      </w:r>
      <w:r w:rsidR="00FF271B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urval</w:t>
      </w:r>
      <w:r w:rsidR="00645095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="00FF271B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>(</w:t>
      </w:r>
      <w:r w:rsidR="00645095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ca </w:t>
      </w:r>
      <w:r w:rsidR="00FF271B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>30 s.)</w:t>
      </w:r>
      <w:r w:rsidR="00A2040C" w:rsidRPr="00FA131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15E532D2" w14:textId="1F05629E" w:rsidR="00A2040C" w:rsidRPr="00AC7F7B" w:rsidRDefault="00A2040C" w:rsidP="00A2040C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A131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Moravec, Michelle (2017). Feminist Research Practices and Digital Archives. </w:t>
      </w:r>
      <w:proofErr w:type="spellStart"/>
      <w:r w:rsidRPr="00FA131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Australian</w:t>
      </w:r>
      <w:proofErr w:type="spellEnd"/>
      <w:r w:rsidRPr="00FA131C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Feminist Studies</w:t>
      </w:r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AC7F7B">
        <w:rPr>
          <w:rFonts w:asciiTheme="minorHAnsi" w:hAnsiTheme="minorHAnsi" w:cstheme="minorHAnsi"/>
          <w:color w:val="000000" w:themeColor="text1"/>
          <w:shd w:val="clear" w:color="auto" w:fill="FFFFFF"/>
        </w:rPr>
        <w:t>s.</w:t>
      </w:r>
      <w:proofErr w:type="gramStart"/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>91-92</w:t>
      </w:r>
      <w:proofErr w:type="gramEnd"/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(32). (Tillgänglig online) S. </w:t>
      </w:r>
      <w:proofErr w:type="gramStart"/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>186-201</w:t>
      </w:r>
      <w:proofErr w:type="gramEnd"/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980C5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FA131C">
        <w:rPr>
          <w:rFonts w:asciiTheme="minorHAnsi" w:hAnsiTheme="minorHAnsi" w:cstheme="minorHAnsi"/>
          <w:color w:val="000000" w:themeColor="text1"/>
          <w:shd w:val="clear" w:color="auto" w:fill="FFFFFF"/>
        </w:rPr>
        <w:t>(16 s.)</w:t>
      </w:r>
      <w:r w:rsidRPr="00A2040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 </w:t>
      </w:r>
    </w:p>
    <w:p w14:paraId="11FAF326" w14:textId="77777777" w:rsidR="00A2040C" w:rsidRPr="00A2040C" w:rsidRDefault="00A2040C" w:rsidP="00A2040C">
      <w:pPr>
        <w:rPr>
          <w:rFonts w:asciiTheme="minorHAnsi" w:hAnsiTheme="minorHAnsi" w:cstheme="minorHAnsi"/>
          <w:color w:val="000000" w:themeColor="text1"/>
        </w:rPr>
      </w:pPr>
    </w:p>
    <w:p w14:paraId="3A293312" w14:textId="164E4EB1" w:rsidR="00FD0D50" w:rsidRPr="00A2040C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Ploom</w:t>
      </w:r>
      <w:proofErr w:type="spellEnd"/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, Lennart &amp; Månsson, Olle</w:t>
      </w:r>
      <w:r w:rsidR="00FD0D50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(2003). Arkiv angår alla. </w:t>
      </w:r>
      <w:r w:rsidR="00FD0D50" w:rsidRPr="00A2040C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Arkiv, samhälle och forskning</w:t>
      </w:r>
      <w:r w:rsidR="00FD0D50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645095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="00FD0D50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ISSN</w:t>
      </w:r>
      <w:r w:rsidR="00FD0D50" w:rsidRPr="00A2040C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: </w:t>
      </w:r>
      <w:proofErr w:type="gramStart"/>
      <w:r w:rsidR="00FD0D50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0349-0505</w:t>
      </w:r>
      <w:proofErr w:type="gramEnd"/>
      <w:r w:rsidR="00FD0D50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="00AC7F7B">
        <w:rPr>
          <w:rFonts w:asciiTheme="minorHAnsi" w:eastAsiaTheme="minorHAnsi" w:hAnsiTheme="minorHAnsi" w:cstheme="minorHAnsi"/>
          <w:color w:val="000000" w:themeColor="text1"/>
          <w:lang w:eastAsia="en-US"/>
        </w:rPr>
        <w:t>s</w:t>
      </w:r>
      <w:r w:rsidR="00645095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proofErr w:type="gramStart"/>
      <w:r w:rsidR="00645095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89-93</w:t>
      </w:r>
      <w:proofErr w:type="gramEnd"/>
      <w:r w:rsidR="00645095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>(</w:t>
      </w:r>
      <w:r w:rsidR="00FF271B" w:rsidRPr="00A2040C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Tillgänglig </w:t>
      </w:r>
      <w:r w:rsidR="00FF271B" w:rsidRPr="00A2040C">
        <w:rPr>
          <w:rFonts w:asciiTheme="minorHAnsi" w:eastAsiaTheme="minorHAnsi" w:hAnsiTheme="minorHAnsi" w:cstheme="minorHAnsi"/>
          <w:lang w:eastAsia="en-US"/>
        </w:rPr>
        <w:t>online</w:t>
      </w:r>
      <w:r w:rsidR="001A743B" w:rsidRPr="00A2040C">
        <w:rPr>
          <w:rFonts w:asciiTheme="minorHAnsi" w:eastAsiaTheme="minorHAnsi" w:hAnsiTheme="minorHAnsi" w:cstheme="minorHAnsi"/>
          <w:lang w:eastAsia="en-US"/>
        </w:rPr>
        <w:t>)</w:t>
      </w:r>
      <w:r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(4 s.)</w:t>
      </w:r>
    </w:p>
    <w:p w14:paraId="26E261A2" w14:textId="25C94A7B" w:rsidR="00F41E90" w:rsidRPr="00274978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274978">
        <w:rPr>
          <w:rFonts w:asciiTheme="minorHAnsi" w:eastAsiaTheme="minorHAnsi" w:hAnsiTheme="minorHAnsi" w:cstheme="minorHAnsi"/>
          <w:lang w:eastAsia="en-US"/>
        </w:rPr>
        <w:t xml:space="preserve">Sjögren </w:t>
      </w: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Zipsane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 xml:space="preserve">, Eva (2016). Arkivet som samhällsaktör för demokrati, social rättvisa och andra nyttor.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23-35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>(13 s.)</w:t>
      </w:r>
    </w:p>
    <w:p w14:paraId="38A35081" w14:textId="020C706E" w:rsidR="00131B51" w:rsidRPr="00A2040C" w:rsidRDefault="00131B51" w:rsidP="00131B5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040C">
        <w:rPr>
          <w:rFonts w:asciiTheme="minorHAnsi" w:hAnsiTheme="minorHAnsi" w:cstheme="minorHAnsi"/>
        </w:rPr>
        <w:t xml:space="preserve">Skott, Fredrik (2014): ”Finns den på nätet? Nätpublicering som kulturarvsproduktion. I: </w:t>
      </w:r>
      <w:proofErr w:type="spellStart"/>
      <w:r w:rsidRPr="00A2040C">
        <w:rPr>
          <w:rFonts w:asciiTheme="minorHAnsi" w:hAnsiTheme="minorHAnsi" w:cstheme="minorHAnsi"/>
          <w:i/>
          <w:iCs/>
        </w:rPr>
        <w:t>Tidsskrift</w:t>
      </w:r>
      <w:proofErr w:type="spellEnd"/>
      <w:r w:rsidRPr="00A2040C">
        <w:rPr>
          <w:rFonts w:asciiTheme="minorHAnsi" w:hAnsiTheme="minorHAnsi" w:cstheme="minorHAnsi"/>
          <w:i/>
          <w:iCs/>
        </w:rPr>
        <w:t xml:space="preserve"> for kulturforskning</w:t>
      </w:r>
      <w:r w:rsidRPr="00A2040C">
        <w:rPr>
          <w:rFonts w:asciiTheme="minorHAnsi" w:hAnsiTheme="minorHAnsi" w:cstheme="minorHAnsi"/>
        </w:rPr>
        <w:t>, 13 (3)</w:t>
      </w:r>
      <w:r w:rsidR="00645095" w:rsidRPr="00A2040C">
        <w:rPr>
          <w:rFonts w:asciiTheme="minorHAnsi" w:hAnsiTheme="minorHAnsi" w:cstheme="minorHAnsi"/>
        </w:rPr>
        <w:t xml:space="preserve">. </w:t>
      </w:r>
      <w:r w:rsidR="003369C9" w:rsidRPr="00274978">
        <w:rPr>
          <w:rFonts w:asciiTheme="minorHAnsi" w:hAnsiTheme="minorHAnsi" w:cstheme="minorHAnsi"/>
        </w:rPr>
        <w:t xml:space="preserve">(Tillgänglig online). </w:t>
      </w:r>
      <w:r w:rsidRPr="00A2040C">
        <w:rPr>
          <w:rFonts w:asciiTheme="minorHAnsi" w:hAnsiTheme="minorHAnsi" w:cstheme="minorHAnsi"/>
        </w:rPr>
        <w:t xml:space="preserve"> </w:t>
      </w:r>
      <w:r w:rsidR="00AC7F7B">
        <w:rPr>
          <w:rFonts w:asciiTheme="minorHAnsi" w:hAnsiTheme="minorHAnsi" w:cstheme="minorHAnsi"/>
        </w:rPr>
        <w:t>s</w:t>
      </w:r>
      <w:r w:rsidR="00645095" w:rsidRPr="00A2040C">
        <w:rPr>
          <w:rFonts w:asciiTheme="minorHAnsi" w:hAnsiTheme="minorHAnsi" w:cstheme="minorHAnsi"/>
        </w:rPr>
        <w:t xml:space="preserve">. </w:t>
      </w:r>
      <w:proofErr w:type="gramStart"/>
      <w:r w:rsidR="00645095" w:rsidRPr="00A2040C">
        <w:rPr>
          <w:rFonts w:asciiTheme="minorHAnsi" w:hAnsiTheme="minorHAnsi" w:cstheme="minorHAnsi"/>
        </w:rPr>
        <w:t>51-61</w:t>
      </w:r>
      <w:proofErr w:type="gramEnd"/>
      <w:r w:rsidR="00645095" w:rsidRPr="00A2040C">
        <w:rPr>
          <w:rFonts w:asciiTheme="minorHAnsi" w:hAnsiTheme="minorHAnsi" w:cstheme="minorHAnsi"/>
        </w:rPr>
        <w:t xml:space="preserve">. </w:t>
      </w:r>
      <w:r w:rsidRPr="00A2040C">
        <w:rPr>
          <w:rFonts w:asciiTheme="minorHAnsi" w:hAnsiTheme="minorHAnsi" w:cstheme="minorHAnsi"/>
        </w:rPr>
        <w:t xml:space="preserve">(11 s.) </w:t>
      </w:r>
    </w:p>
    <w:p w14:paraId="30491BA7" w14:textId="77777777" w:rsidR="00131B51" w:rsidRPr="00A2040C" w:rsidRDefault="00131B51" w:rsidP="00131B5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6415C3" w14:textId="68CF6380" w:rsidR="00FD0D50" w:rsidRPr="00A2040C" w:rsidRDefault="00FD0D5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A2040C">
        <w:rPr>
          <w:rFonts w:asciiTheme="minorHAnsi" w:eastAsiaTheme="minorHAnsi" w:hAnsiTheme="minorHAnsi" w:cstheme="minorHAnsi"/>
          <w:lang w:eastAsia="en-US"/>
        </w:rPr>
        <w:t xml:space="preserve">Skånes arkivförbund (2009). </w:t>
      </w:r>
      <w:r w:rsidRPr="00A2040C">
        <w:rPr>
          <w:rFonts w:asciiTheme="minorHAnsi" w:eastAsiaTheme="minorHAnsi" w:hAnsiTheme="minorHAnsi" w:cstheme="minorHAnsi"/>
          <w:i/>
          <w:iCs/>
          <w:lang w:eastAsia="en-US"/>
        </w:rPr>
        <w:t>Slutrapport: nationellt uppdrag inom arkivpedagogik</w:t>
      </w:r>
      <w:r w:rsidR="00645095" w:rsidRPr="00A2040C">
        <w:rPr>
          <w:rFonts w:asciiTheme="minorHAnsi" w:eastAsiaTheme="minorHAnsi" w:hAnsiTheme="minorHAnsi" w:cstheme="minorHAnsi"/>
          <w:lang w:eastAsia="en-US"/>
        </w:rPr>
        <w:t>.</w:t>
      </w:r>
      <w:r w:rsidRPr="00A2040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157E2">
        <w:rPr>
          <w:rFonts w:asciiTheme="minorHAnsi" w:eastAsiaTheme="minorHAnsi" w:hAnsiTheme="minorHAnsi" w:cstheme="minorHAnsi"/>
          <w:lang w:eastAsia="en-US"/>
        </w:rPr>
        <w:t>(</w:t>
      </w:r>
      <w:r w:rsidR="00FF271B" w:rsidRPr="003157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FF271B" w:rsidRPr="003157E2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3157E2">
        <w:rPr>
          <w:rFonts w:asciiTheme="minorHAnsi" w:eastAsiaTheme="minorHAnsi" w:hAnsiTheme="minorHAnsi" w:cstheme="minorHAnsi"/>
          <w:lang w:eastAsia="en-US"/>
        </w:rPr>
        <w:t>)</w:t>
      </w:r>
      <w:r w:rsidR="00FE73D2" w:rsidRPr="003157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A2040C">
        <w:rPr>
          <w:rFonts w:asciiTheme="minorHAnsi" w:eastAsiaTheme="minorHAnsi" w:hAnsiTheme="minorHAnsi" w:cstheme="minorHAnsi"/>
          <w:lang w:val="en-US" w:eastAsia="en-US"/>
        </w:rPr>
        <w:t xml:space="preserve">S. 5-21, 25-49, 61-69. </w:t>
      </w:r>
      <w:r w:rsidRPr="00A2040C">
        <w:rPr>
          <w:rFonts w:asciiTheme="minorHAnsi" w:eastAsiaTheme="minorHAnsi" w:hAnsiTheme="minorHAnsi" w:cstheme="minorHAnsi"/>
          <w:lang w:val="en-US" w:eastAsia="en-US"/>
        </w:rPr>
        <w:t>(48 s.)</w:t>
      </w:r>
    </w:p>
    <w:p w14:paraId="33D43846" w14:textId="3A60B3FA" w:rsidR="00FD0D50" w:rsidRPr="00A2040C" w:rsidRDefault="008A2F3C" w:rsidP="00A2040C">
      <w:pPr>
        <w:rPr>
          <w:rFonts w:asciiTheme="minorHAnsi" w:hAnsiTheme="minorHAnsi" w:cstheme="minorHAnsi"/>
        </w:rPr>
      </w:pPr>
      <w:r w:rsidRPr="00A2040C">
        <w:rPr>
          <w:rFonts w:asciiTheme="minorHAnsi" w:eastAsiaTheme="minorHAnsi" w:hAnsiTheme="minorHAnsi" w:cstheme="minorHAnsi"/>
          <w:lang w:val="en-US" w:eastAsia="en-US"/>
        </w:rPr>
        <w:t xml:space="preserve">Sundqvist, </w:t>
      </w:r>
      <w:proofErr w:type="spellStart"/>
      <w:r w:rsidRPr="00333AE1">
        <w:rPr>
          <w:rFonts w:asciiTheme="minorHAnsi" w:eastAsiaTheme="minorHAnsi" w:hAnsiTheme="minorHAnsi" w:cstheme="minorHAnsi"/>
          <w:lang w:val="en-US" w:eastAsia="en-US"/>
        </w:rPr>
        <w:t>Anneli</w:t>
      </w:r>
      <w:proofErr w:type="spellEnd"/>
      <w:r w:rsidR="00FD0D50" w:rsidRPr="00333AE1">
        <w:rPr>
          <w:rFonts w:asciiTheme="minorHAnsi" w:eastAsiaTheme="minorHAnsi" w:hAnsiTheme="minorHAnsi" w:cstheme="minorHAnsi"/>
          <w:lang w:val="en-US" w:eastAsia="en-US"/>
        </w:rPr>
        <w:t xml:space="preserve"> (2009). </w:t>
      </w:r>
      <w:r w:rsidR="00FD0D50" w:rsidRPr="00333AE1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Search Processes, User </w:t>
      </w:r>
      <w:proofErr w:type="spellStart"/>
      <w:r w:rsidR="00FD0D50" w:rsidRPr="00333AE1">
        <w:rPr>
          <w:rFonts w:asciiTheme="minorHAnsi" w:eastAsiaTheme="minorHAnsi" w:hAnsiTheme="minorHAnsi" w:cstheme="minorHAnsi"/>
          <w:i/>
          <w:iCs/>
          <w:lang w:val="en-US" w:eastAsia="en-US"/>
        </w:rPr>
        <w:t>Behaviour</w:t>
      </w:r>
      <w:proofErr w:type="spellEnd"/>
      <w:r w:rsidR="00FD0D50" w:rsidRPr="00333AE1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 and Archival Representational Systems</w:t>
      </w:r>
      <w:r w:rsidR="00FD0D50" w:rsidRPr="00333AE1">
        <w:rPr>
          <w:rFonts w:asciiTheme="minorHAnsi" w:eastAsiaTheme="minorHAnsi" w:hAnsiTheme="minorHAnsi" w:cstheme="minorHAnsi"/>
          <w:lang w:val="en-US" w:eastAsia="en-US"/>
        </w:rPr>
        <w:t xml:space="preserve">. </w:t>
      </w:r>
      <w:r w:rsidR="00FD0D50" w:rsidRPr="00333AE1">
        <w:rPr>
          <w:rFonts w:asciiTheme="minorHAnsi" w:eastAsiaTheme="minorHAnsi" w:hAnsiTheme="minorHAnsi" w:cstheme="minorHAnsi"/>
          <w:lang w:eastAsia="en-US"/>
        </w:rPr>
        <w:t xml:space="preserve">Dis. Mittuniversitetet. Sundsvall: </w:t>
      </w:r>
      <w:r w:rsidR="00FD0D50" w:rsidRPr="00333AE1">
        <w:rPr>
          <w:rFonts w:asciiTheme="minorHAnsi" w:eastAsiaTheme="minorHAnsi" w:hAnsiTheme="minorHAnsi" w:cstheme="minorHAnsi"/>
          <w:color w:val="000000" w:themeColor="text1"/>
          <w:lang w:eastAsia="en-US"/>
        </w:rPr>
        <w:t>Mittuniversitetet</w:t>
      </w:r>
      <w:r w:rsidR="00645095" w:rsidRPr="00333AE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proofErr w:type="gramStart"/>
      <w:r w:rsidR="00FD0D50" w:rsidRPr="00333AE1">
        <w:rPr>
          <w:rFonts w:asciiTheme="minorHAnsi" w:eastAsiaTheme="minorHAnsi" w:hAnsiTheme="minorHAnsi" w:cstheme="minorHAnsi"/>
          <w:color w:val="000000" w:themeColor="text1"/>
          <w:lang w:eastAsia="en-US"/>
        </w:rPr>
        <w:t>180-223</w:t>
      </w:r>
      <w:proofErr w:type="gramEnd"/>
      <w:r w:rsidR="00FD0D50" w:rsidRPr="00333AE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ISBN: 978-91-86073-39-8. </w:t>
      </w:r>
      <w:r w:rsidR="001A743B" w:rsidRPr="00333AE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(Tillgänglig online) </w:t>
      </w:r>
      <w:r w:rsidR="00AC7F7B" w:rsidRPr="00333AE1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FA131C" w:rsidRPr="00333A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proofErr w:type="gramStart"/>
      <w:r w:rsidR="00FA131C" w:rsidRPr="00333AE1">
        <w:rPr>
          <w:rFonts w:asciiTheme="minorHAnsi" w:hAnsiTheme="minorHAnsi" w:cstheme="minorHAnsi"/>
          <w:color w:val="000000" w:themeColor="text1"/>
          <w:shd w:val="clear" w:color="auto" w:fill="FFFFFF"/>
        </w:rPr>
        <w:t>180-198</w:t>
      </w:r>
      <w:proofErr w:type="gramEnd"/>
      <w:r w:rsidR="00FA131C" w:rsidRPr="00333AE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(18 s.)</w:t>
      </w:r>
    </w:p>
    <w:p w14:paraId="358FE9B7" w14:textId="77777777" w:rsidR="00A2040C" w:rsidRPr="00A2040C" w:rsidRDefault="00A2040C" w:rsidP="00A2040C">
      <w:pPr>
        <w:rPr>
          <w:rFonts w:asciiTheme="minorHAnsi" w:hAnsiTheme="minorHAnsi" w:cstheme="minorHAnsi"/>
        </w:rPr>
      </w:pPr>
    </w:p>
    <w:p w14:paraId="302CD212" w14:textId="524CFD1F" w:rsidR="00082A07" w:rsidRPr="00274978" w:rsidRDefault="00082A07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274978">
        <w:rPr>
          <w:rFonts w:asciiTheme="minorHAnsi" w:eastAsiaTheme="minorHAnsi" w:hAnsiTheme="minorHAnsi" w:cstheme="minorHAnsi"/>
          <w:lang w:eastAsia="en-US"/>
        </w:rPr>
        <w:t>Tegnhed</w:t>
      </w:r>
      <w:proofErr w:type="spellEnd"/>
      <w:r w:rsidRPr="00274978">
        <w:rPr>
          <w:rFonts w:asciiTheme="minorHAnsi" w:eastAsiaTheme="minorHAnsi" w:hAnsiTheme="minorHAnsi" w:cstheme="minorHAnsi"/>
          <w:lang w:eastAsia="en-US"/>
        </w:rPr>
        <w:t>, Eva (2018) Arkiv är till för att användas. I: Hagström</w:t>
      </w:r>
      <w:r w:rsidR="003369C9" w:rsidRPr="00274978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Charlotte &amp; Ketola, Anna (red).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Lund: Studentlitteratur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ISBN 978-91-44-12244-1.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145-170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(26 s.) </w:t>
      </w:r>
    </w:p>
    <w:p w14:paraId="5FCD553B" w14:textId="422B177D" w:rsidR="00F41E90" w:rsidRPr="00274978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274978">
        <w:rPr>
          <w:rFonts w:asciiTheme="minorHAnsi" w:eastAsiaTheme="minorHAnsi" w:hAnsiTheme="minorHAnsi" w:cstheme="minorHAnsi"/>
          <w:lang w:val="en-US" w:eastAsia="en-US"/>
        </w:rPr>
        <w:t>Theimer</w:t>
      </w:r>
      <w:proofErr w:type="spellEnd"/>
      <w:r w:rsidRPr="00274978">
        <w:rPr>
          <w:rFonts w:asciiTheme="minorHAnsi" w:eastAsiaTheme="minorHAnsi" w:hAnsiTheme="minorHAnsi" w:cstheme="minorHAnsi"/>
          <w:lang w:val="en-US" w:eastAsia="en-US"/>
        </w:rPr>
        <w:t xml:space="preserve">, Kate (20016). Archives as Platform: Building Participatory Archives. 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#arkividag: relevans, medvirk</w:t>
      </w:r>
      <w:r w:rsidR="003369C9" w:rsidRPr="00274978">
        <w:rPr>
          <w:rFonts w:asciiTheme="minorHAnsi" w:eastAsiaTheme="minorHAnsi" w:hAnsiTheme="minorHAnsi" w:cstheme="minorHAnsi"/>
          <w:i/>
          <w:lang w:eastAsia="en-US"/>
        </w:rPr>
        <w:t>n</w:t>
      </w:r>
      <w:r w:rsidRPr="00274978">
        <w:rPr>
          <w:rFonts w:asciiTheme="minorHAnsi" w:eastAsiaTheme="minorHAnsi" w:hAnsiTheme="minorHAnsi" w:cstheme="minorHAnsi"/>
          <w:i/>
          <w:lang w:eastAsia="en-US"/>
        </w:rPr>
        <w:t>ing, dialog.</w:t>
      </w:r>
      <w:r w:rsidRPr="00274978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AC7F7B">
        <w:rPr>
          <w:rFonts w:asciiTheme="minorHAnsi" w:eastAsiaTheme="minorHAnsi" w:hAnsiTheme="minorHAnsi" w:cstheme="minorHAnsi"/>
          <w:lang w:eastAsia="en-US"/>
        </w:rPr>
        <w:t>s</w:t>
      </w:r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gramStart"/>
      <w:r w:rsidR="00645095" w:rsidRPr="00274978">
        <w:rPr>
          <w:rFonts w:asciiTheme="minorHAnsi" w:eastAsiaTheme="minorHAnsi" w:hAnsiTheme="minorHAnsi" w:cstheme="minorHAnsi"/>
          <w:lang w:eastAsia="en-US"/>
        </w:rPr>
        <w:t>37-49</w:t>
      </w:r>
      <w:proofErr w:type="gramEnd"/>
      <w:r w:rsidR="00645095" w:rsidRPr="00274978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274978">
        <w:rPr>
          <w:rFonts w:asciiTheme="minorHAnsi" w:eastAsiaTheme="minorHAnsi" w:hAnsiTheme="minorHAnsi" w:cstheme="minorHAnsi"/>
          <w:lang w:val="en-US" w:eastAsia="en-US"/>
        </w:rPr>
        <w:t>(13 s.)</w:t>
      </w:r>
      <w:r w:rsidR="00A2040C" w:rsidRPr="00274978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2A0CEB24" w14:textId="107DEFF2" w:rsidR="003369C9" w:rsidRPr="003369C9" w:rsidRDefault="003369C9" w:rsidP="003369C9">
      <w:pPr>
        <w:rPr>
          <w:rFonts w:asciiTheme="minorHAnsi" w:hAnsiTheme="minorHAnsi" w:cstheme="minorHAnsi"/>
        </w:rPr>
      </w:pPr>
      <w:proofErr w:type="spellStart"/>
      <w:r w:rsidRPr="00333AE1">
        <w:rPr>
          <w:rFonts w:asciiTheme="minorHAnsi" w:eastAsiaTheme="minorHAnsi" w:hAnsiTheme="minorHAnsi" w:cstheme="minorHAnsi"/>
          <w:lang w:val="en-US" w:eastAsia="en-US"/>
        </w:rPr>
        <w:t>Wikander</w:t>
      </w:r>
      <w:proofErr w:type="spellEnd"/>
      <w:r w:rsidRPr="00333AE1">
        <w:rPr>
          <w:rFonts w:asciiTheme="minorHAnsi" w:eastAsiaTheme="minorHAnsi" w:hAnsiTheme="minorHAnsi" w:cstheme="minorHAnsi"/>
          <w:lang w:val="en-US" w:eastAsia="en-US"/>
        </w:rPr>
        <w:t xml:space="preserve">, Ola (2015). </w:t>
      </w:r>
      <w:r w:rsidRPr="00333AE1">
        <w:rPr>
          <w:rFonts w:asciiTheme="minorHAnsi" w:hAnsiTheme="minorHAnsi" w:cstheme="minorHAnsi"/>
          <w:lang w:val="en-US"/>
        </w:rPr>
        <w:t xml:space="preserve">Don't Push This Button: Phoenician Sarcophagi, Atomic Priesthoods and Nuclear Waste. </w:t>
      </w:r>
      <w:r w:rsidRPr="00333AE1">
        <w:rPr>
          <w:rFonts w:asciiTheme="minorHAnsi" w:hAnsiTheme="minorHAnsi" w:cstheme="minorHAnsi"/>
        </w:rPr>
        <w:t xml:space="preserve">I: Rahm, Henrik (red.): </w:t>
      </w:r>
      <w:r w:rsidRPr="00333AE1">
        <w:rPr>
          <w:rFonts w:asciiTheme="minorHAnsi" w:hAnsiTheme="minorHAnsi" w:cstheme="minorHAnsi"/>
          <w:i/>
          <w:iCs/>
          <w:shd w:val="clear" w:color="auto" w:fill="FFFFFF"/>
        </w:rPr>
        <w:t>Vetenskapssocieteten i Lund. Årsbok 2015</w:t>
      </w:r>
      <w:r w:rsidRPr="00333AE1">
        <w:rPr>
          <w:rFonts w:asciiTheme="minorHAnsi" w:hAnsiTheme="minorHAnsi" w:cstheme="minorHAnsi"/>
          <w:shd w:val="clear" w:color="auto" w:fill="FFFFFF"/>
        </w:rPr>
        <w:t xml:space="preserve">. ISBN. 978-91-980551-4-6. (Tillgänglig online) </w:t>
      </w:r>
      <w:r w:rsidR="00AC7F7B" w:rsidRPr="00333AE1">
        <w:rPr>
          <w:rFonts w:asciiTheme="minorHAnsi" w:hAnsiTheme="minorHAnsi" w:cstheme="minorHAnsi"/>
          <w:shd w:val="clear" w:color="auto" w:fill="FFFFFF"/>
        </w:rPr>
        <w:t>s</w:t>
      </w:r>
      <w:r w:rsidRPr="00333AE1">
        <w:rPr>
          <w:rFonts w:asciiTheme="minorHAnsi" w:hAnsiTheme="minorHAnsi" w:cstheme="minorHAnsi"/>
          <w:shd w:val="clear" w:color="auto" w:fill="FFFFFF"/>
        </w:rPr>
        <w:t xml:space="preserve">. </w:t>
      </w:r>
      <w:proofErr w:type="gramStart"/>
      <w:r w:rsidRPr="00333AE1">
        <w:rPr>
          <w:rFonts w:asciiTheme="minorHAnsi" w:hAnsiTheme="minorHAnsi" w:cstheme="minorHAnsi"/>
          <w:shd w:val="clear" w:color="auto" w:fill="FFFFFF"/>
        </w:rPr>
        <w:t>109-124</w:t>
      </w:r>
      <w:proofErr w:type="gramEnd"/>
      <w:r w:rsidRPr="00333AE1">
        <w:rPr>
          <w:rFonts w:asciiTheme="minorHAnsi" w:hAnsiTheme="minorHAnsi" w:cstheme="minorHAnsi"/>
          <w:shd w:val="clear" w:color="auto" w:fill="FFFFFF"/>
        </w:rPr>
        <w:t xml:space="preserve"> (16 s.)</w:t>
      </w:r>
    </w:p>
    <w:p w14:paraId="4EDD69D4" w14:textId="77777777" w:rsidR="003369C9" w:rsidRPr="003369C9" w:rsidRDefault="003369C9" w:rsidP="003369C9">
      <w:pPr>
        <w:rPr>
          <w:rFonts w:asciiTheme="minorHAnsi" w:hAnsiTheme="minorHAnsi" w:cstheme="minorHAnsi"/>
        </w:rPr>
      </w:pPr>
    </w:p>
    <w:p w14:paraId="35296A53" w14:textId="651A312F" w:rsidR="00FD0D50" w:rsidRPr="003369C9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274978">
        <w:rPr>
          <w:rFonts w:asciiTheme="minorHAnsi" w:eastAsiaTheme="minorHAnsi" w:hAnsiTheme="minorHAnsi" w:cstheme="minorHAnsi"/>
          <w:lang w:val="en-US" w:eastAsia="en-US"/>
        </w:rPr>
        <w:t>Yakel</w:t>
      </w:r>
      <w:proofErr w:type="spellEnd"/>
      <w:r w:rsidRPr="00274978">
        <w:rPr>
          <w:rFonts w:asciiTheme="minorHAnsi" w:eastAsiaTheme="minorHAnsi" w:hAnsiTheme="minorHAnsi" w:cstheme="minorHAnsi"/>
          <w:lang w:val="en-US" w:eastAsia="en-US"/>
        </w:rPr>
        <w:t>, Elizabeth</w:t>
      </w:r>
      <w:r w:rsidR="00FD0D50" w:rsidRPr="00274978">
        <w:rPr>
          <w:rFonts w:asciiTheme="minorHAnsi" w:eastAsiaTheme="minorHAnsi" w:hAnsiTheme="minorHAnsi" w:cstheme="minorHAnsi"/>
          <w:lang w:val="en-US" w:eastAsia="en-US"/>
        </w:rPr>
        <w:t xml:space="preserve"> (2004). </w:t>
      </w:r>
      <w:r w:rsidR="00FD0D50" w:rsidRPr="003369C9">
        <w:rPr>
          <w:rFonts w:asciiTheme="minorHAnsi" w:eastAsiaTheme="minorHAnsi" w:hAnsiTheme="minorHAnsi" w:cstheme="minorHAnsi"/>
          <w:lang w:val="en-US" w:eastAsia="en-US"/>
        </w:rPr>
        <w:t xml:space="preserve">Seeking Information, Seeking Connections, Seeking Meaning: </w:t>
      </w:r>
      <w:r w:rsidR="00FD0D50" w:rsidRPr="003369C9">
        <w:rPr>
          <w:rFonts w:asciiTheme="minorHAnsi" w:eastAsiaTheme="minorHAnsi" w:hAnsiTheme="minorHAnsi" w:cstheme="minorHAnsi"/>
          <w:lang w:val="en-US" w:eastAsia="en-US"/>
        </w:rPr>
        <w:lastRenderedPageBreak/>
        <w:t xml:space="preserve">Genealogists and Family Historians. </w:t>
      </w:r>
      <w:r w:rsidR="00FD0D50" w:rsidRPr="003369C9">
        <w:rPr>
          <w:rFonts w:asciiTheme="minorHAnsi" w:eastAsiaTheme="minorHAnsi" w:hAnsiTheme="minorHAnsi" w:cstheme="minorHAnsi"/>
          <w:i/>
          <w:iCs/>
          <w:lang w:eastAsia="en-US"/>
        </w:rPr>
        <w:t>Information Research</w:t>
      </w:r>
      <w:r w:rsidR="00FD0D50" w:rsidRPr="003369C9">
        <w:rPr>
          <w:rFonts w:asciiTheme="minorHAnsi" w:eastAsiaTheme="minorHAnsi" w:hAnsiTheme="minorHAnsi" w:cstheme="minorHAnsi"/>
          <w:lang w:eastAsia="en-US"/>
        </w:rPr>
        <w:t xml:space="preserve">, </w:t>
      </w:r>
      <w:r w:rsidR="004F65ED" w:rsidRPr="003369C9">
        <w:rPr>
          <w:rFonts w:asciiTheme="minorHAnsi" w:eastAsiaTheme="minorHAnsi" w:hAnsiTheme="minorHAnsi" w:cstheme="minorHAnsi"/>
          <w:lang w:eastAsia="en-US"/>
        </w:rPr>
        <w:t>10 (1)</w:t>
      </w:r>
      <w:r w:rsidR="00FD0D50" w:rsidRPr="003369C9">
        <w:rPr>
          <w:rFonts w:asciiTheme="minorHAnsi" w:eastAsiaTheme="minorHAnsi" w:hAnsiTheme="minorHAnsi" w:cstheme="minorHAnsi"/>
          <w:lang w:eastAsia="en-US"/>
        </w:rPr>
        <w:t xml:space="preserve">, paper 105. ISSN: </w:t>
      </w:r>
      <w:proofErr w:type="gramStart"/>
      <w:r w:rsidR="00FD0D50" w:rsidRPr="003369C9">
        <w:rPr>
          <w:rFonts w:asciiTheme="minorHAnsi" w:eastAsiaTheme="minorHAnsi" w:hAnsiTheme="minorHAnsi" w:cstheme="minorHAnsi"/>
          <w:lang w:eastAsia="en-US"/>
        </w:rPr>
        <w:t>1368-1613</w:t>
      </w:r>
      <w:proofErr w:type="gramEnd"/>
      <w:r w:rsidR="00FD0D50" w:rsidRPr="003369C9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3369C9">
        <w:rPr>
          <w:rFonts w:asciiTheme="minorHAnsi" w:eastAsiaTheme="minorHAnsi" w:hAnsiTheme="minorHAnsi" w:cstheme="minorHAnsi"/>
          <w:lang w:eastAsia="en-US"/>
        </w:rPr>
        <w:t>(</w:t>
      </w:r>
      <w:r w:rsidR="000B22C0" w:rsidRPr="003369C9">
        <w:rPr>
          <w:rFonts w:asciiTheme="minorHAnsi" w:eastAsiaTheme="minorHAnsi" w:hAnsiTheme="minorHAnsi" w:cstheme="minorHAnsi"/>
          <w:lang w:eastAsia="en-US"/>
        </w:rPr>
        <w:t>T</w:t>
      </w:r>
      <w:r w:rsidR="00686041" w:rsidRPr="003369C9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3369C9">
        <w:rPr>
          <w:rFonts w:asciiTheme="minorHAnsi" w:eastAsiaTheme="minorHAnsi" w:hAnsiTheme="minorHAnsi" w:cstheme="minorHAnsi"/>
          <w:lang w:eastAsia="en-US"/>
        </w:rPr>
        <w:t>)</w:t>
      </w:r>
      <w:r w:rsidR="00686041" w:rsidRPr="003369C9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3369C9">
        <w:rPr>
          <w:rFonts w:asciiTheme="minorHAnsi" w:eastAsiaTheme="minorHAnsi" w:hAnsiTheme="minorHAnsi" w:cstheme="minorHAnsi"/>
          <w:lang w:eastAsia="en-US"/>
        </w:rPr>
        <w:t>(11 s.)</w:t>
      </w:r>
      <w:r w:rsidR="004F65ED" w:rsidRPr="003369C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BCAB7C4" w14:textId="159BBEC9" w:rsidR="00FD0D50" w:rsidRPr="00A2040C" w:rsidRDefault="007641B5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A2040C">
        <w:rPr>
          <w:rFonts w:asciiTheme="minorHAnsi" w:eastAsiaTheme="minorHAnsi" w:hAnsiTheme="minorHAnsi" w:cstheme="minorHAnsi"/>
          <w:lang w:eastAsia="en-US"/>
        </w:rPr>
        <w:t xml:space="preserve">Åström </w:t>
      </w:r>
      <w:proofErr w:type="spellStart"/>
      <w:r w:rsidRPr="00A2040C">
        <w:rPr>
          <w:rFonts w:asciiTheme="minorHAnsi" w:eastAsiaTheme="minorHAnsi" w:hAnsiTheme="minorHAnsi" w:cstheme="minorHAnsi"/>
          <w:lang w:eastAsia="en-US"/>
        </w:rPr>
        <w:t>Iko</w:t>
      </w:r>
      <w:proofErr w:type="spellEnd"/>
      <w:r w:rsidRPr="00A2040C">
        <w:rPr>
          <w:rFonts w:asciiTheme="minorHAnsi" w:eastAsiaTheme="minorHAnsi" w:hAnsiTheme="minorHAnsi" w:cstheme="minorHAnsi"/>
          <w:lang w:eastAsia="en-US"/>
        </w:rPr>
        <w:t>, Karin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 xml:space="preserve"> (2003). I allmänhetens tjänst? Arkivverket, tillgängliggörandet och brukarna. </w:t>
      </w:r>
      <w:r w:rsidR="00FD0D50" w:rsidRPr="00A2040C">
        <w:rPr>
          <w:rFonts w:asciiTheme="minorHAnsi" w:eastAsiaTheme="minorHAnsi" w:hAnsiTheme="minorHAnsi" w:cstheme="minorHAnsi"/>
          <w:i/>
          <w:iCs/>
          <w:lang w:eastAsia="en-US"/>
        </w:rPr>
        <w:t>Arkiv, samhälle och forskning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, 1</w:t>
      </w:r>
      <w:r w:rsidR="00645095"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ISSN</w:t>
      </w:r>
      <w:r w:rsidR="00FD0D50" w:rsidRPr="00A2040C">
        <w:rPr>
          <w:rFonts w:asciiTheme="minorHAnsi" w:eastAsiaTheme="minorHAnsi" w:hAnsiTheme="minorHAnsi" w:cstheme="minorHAnsi"/>
          <w:b/>
          <w:bCs/>
          <w:lang w:eastAsia="en-US"/>
        </w:rPr>
        <w:t xml:space="preserve">: </w:t>
      </w:r>
      <w:proofErr w:type="gramStart"/>
      <w:r w:rsidR="00FD0D50" w:rsidRPr="00A2040C">
        <w:rPr>
          <w:rFonts w:asciiTheme="minorHAnsi" w:eastAsiaTheme="minorHAnsi" w:hAnsiTheme="minorHAnsi" w:cstheme="minorHAnsi"/>
          <w:color w:val="141414"/>
          <w:lang w:eastAsia="en-US"/>
        </w:rPr>
        <w:t>0349-0505</w:t>
      </w:r>
      <w:proofErr w:type="gramEnd"/>
      <w:r w:rsidR="00FD0D50" w:rsidRPr="00A2040C">
        <w:rPr>
          <w:rFonts w:asciiTheme="minorHAnsi" w:eastAsiaTheme="minorHAnsi" w:hAnsiTheme="minorHAnsi" w:cstheme="minorHAnsi"/>
          <w:color w:val="141414"/>
          <w:lang w:eastAsia="en-US"/>
        </w:rPr>
        <w:t xml:space="preserve">. </w:t>
      </w:r>
      <w:r w:rsidR="00FE73D2" w:rsidRPr="00A2040C">
        <w:rPr>
          <w:rFonts w:asciiTheme="minorHAnsi" w:eastAsiaTheme="minorHAnsi" w:hAnsiTheme="minorHAnsi" w:cstheme="minorHAnsi"/>
          <w:color w:val="141414"/>
          <w:lang w:eastAsia="en-US"/>
        </w:rPr>
        <w:t>(</w:t>
      </w:r>
      <w:r w:rsidR="000B22C0" w:rsidRPr="00A2040C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686041" w:rsidRPr="00A2040C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A2040C">
        <w:rPr>
          <w:rFonts w:asciiTheme="minorHAnsi" w:eastAsiaTheme="minorHAnsi" w:hAnsiTheme="minorHAnsi" w:cstheme="minorHAnsi"/>
          <w:lang w:eastAsia="en-US"/>
        </w:rPr>
        <w:t>)</w:t>
      </w:r>
      <w:r w:rsidR="00686041"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A2040C">
        <w:rPr>
          <w:rFonts w:asciiTheme="minorHAnsi" w:eastAsiaTheme="minorHAnsi" w:hAnsiTheme="minorHAnsi" w:cstheme="minorHAnsi"/>
          <w:lang w:eastAsia="en-US"/>
        </w:rPr>
        <w:t xml:space="preserve">S. </w:t>
      </w:r>
      <w:proofErr w:type="gramStart"/>
      <w:r w:rsidR="00645095" w:rsidRPr="00A2040C">
        <w:rPr>
          <w:rFonts w:asciiTheme="minorHAnsi" w:eastAsiaTheme="minorHAnsi" w:hAnsiTheme="minorHAnsi" w:cstheme="minorHAnsi"/>
          <w:lang w:eastAsia="en-US"/>
        </w:rPr>
        <w:t>18-37</w:t>
      </w:r>
      <w:proofErr w:type="gramEnd"/>
      <w:r w:rsidR="00645095" w:rsidRPr="00A2040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A2040C">
        <w:rPr>
          <w:rFonts w:asciiTheme="minorHAnsi" w:eastAsiaTheme="minorHAnsi" w:hAnsiTheme="minorHAnsi" w:cstheme="minorHAnsi"/>
          <w:lang w:eastAsia="en-US"/>
        </w:rPr>
        <w:t>(19 s.)</w:t>
      </w:r>
    </w:p>
    <w:p w14:paraId="7F49C643" w14:textId="73FAE15B" w:rsidR="00FD0D50" w:rsidRPr="00A2040C" w:rsidRDefault="00FD0D5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A2040C">
        <w:rPr>
          <w:rFonts w:asciiTheme="minorHAnsi" w:eastAsiaTheme="minorHAnsi" w:hAnsiTheme="minorHAnsi" w:cstheme="minorHAnsi"/>
          <w:b/>
          <w:bCs/>
          <w:lang w:eastAsia="en-US"/>
        </w:rPr>
        <w:t>Totalt antal sidor:</w:t>
      </w:r>
      <w:r w:rsidR="00453D77" w:rsidRPr="00A2040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B51D00" w:rsidRPr="00333AE1">
        <w:rPr>
          <w:rFonts w:asciiTheme="minorHAnsi" w:eastAsiaTheme="minorHAnsi" w:hAnsiTheme="minorHAnsi" w:cstheme="minorHAnsi"/>
          <w:b/>
          <w:bCs/>
          <w:lang w:eastAsia="en-US"/>
        </w:rPr>
        <w:t>9</w:t>
      </w:r>
      <w:r w:rsidR="003369C9" w:rsidRPr="00333AE1">
        <w:rPr>
          <w:rFonts w:asciiTheme="minorHAnsi" w:eastAsiaTheme="minorHAnsi" w:hAnsiTheme="minorHAnsi" w:cstheme="minorHAnsi"/>
          <w:b/>
          <w:bCs/>
          <w:lang w:eastAsia="en-US"/>
        </w:rPr>
        <w:t>50</w:t>
      </w:r>
    </w:p>
    <w:p w14:paraId="30F876D5" w14:textId="3C0AE214" w:rsidR="000C2468" w:rsidRPr="00A2040C" w:rsidRDefault="000C2468" w:rsidP="00FD0D50">
      <w:pPr>
        <w:rPr>
          <w:rFonts w:asciiTheme="minorHAnsi" w:hAnsiTheme="minorHAnsi" w:cstheme="minorHAnsi"/>
          <w:b/>
          <w:strike/>
        </w:rPr>
      </w:pPr>
    </w:p>
    <w:sectPr w:rsidR="000C2468" w:rsidRPr="00A2040C" w:rsidSect="00AB346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FD68" w14:textId="77777777" w:rsidR="008E2D4A" w:rsidRDefault="008E2D4A" w:rsidP="00AB346E">
      <w:r>
        <w:separator/>
      </w:r>
    </w:p>
  </w:endnote>
  <w:endnote w:type="continuationSeparator" w:id="0">
    <w:p w14:paraId="4BBFED28" w14:textId="77777777" w:rsidR="008E2D4A" w:rsidRDefault="008E2D4A" w:rsidP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F569" w14:textId="77777777" w:rsidR="00F41E90" w:rsidRDefault="00F41E90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D775D" w14:textId="77777777" w:rsidR="00F41E90" w:rsidRDefault="00F41E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96E0" w14:textId="77777777" w:rsidR="00F41E90" w:rsidRDefault="00F41E90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0D8E">
      <w:rPr>
        <w:rStyle w:val="Sidnummer"/>
        <w:noProof/>
      </w:rPr>
      <w:t>1</w:t>
    </w:r>
    <w:r>
      <w:rPr>
        <w:rStyle w:val="Sidnummer"/>
      </w:rPr>
      <w:fldChar w:fldCharType="end"/>
    </w:r>
  </w:p>
  <w:p w14:paraId="4F1DD8F4" w14:textId="77777777" w:rsidR="00F41E90" w:rsidRDefault="00F41E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8478" w14:textId="77777777" w:rsidR="008E2D4A" w:rsidRDefault="008E2D4A" w:rsidP="00AB346E">
      <w:r>
        <w:separator/>
      </w:r>
    </w:p>
  </w:footnote>
  <w:footnote w:type="continuationSeparator" w:id="0">
    <w:p w14:paraId="22184F72" w14:textId="77777777" w:rsidR="008E2D4A" w:rsidRDefault="008E2D4A" w:rsidP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A7"/>
    <w:multiLevelType w:val="hybridMultilevel"/>
    <w:tmpl w:val="FB42C8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F55C0F"/>
    <w:multiLevelType w:val="hybridMultilevel"/>
    <w:tmpl w:val="41584D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95D2B43"/>
    <w:multiLevelType w:val="hybridMultilevel"/>
    <w:tmpl w:val="6EB454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0FC701E"/>
    <w:multiLevelType w:val="hybridMultilevel"/>
    <w:tmpl w:val="36CC8B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4BB7DF2"/>
    <w:multiLevelType w:val="hybridMultilevel"/>
    <w:tmpl w:val="EBA4A6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21A633B"/>
    <w:multiLevelType w:val="multilevel"/>
    <w:tmpl w:val="58A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F33DC"/>
    <w:multiLevelType w:val="hybridMultilevel"/>
    <w:tmpl w:val="66AA26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E03879"/>
    <w:multiLevelType w:val="hybridMultilevel"/>
    <w:tmpl w:val="62EC55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B"/>
    <w:rsid w:val="00003DAC"/>
    <w:rsid w:val="00012297"/>
    <w:rsid w:val="00024F14"/>
    <w:rsid w:val="00025A71"/>
    <w:rsid w:val="00030A21"/>
    <w:rsid w:val="00042084"/>
    <w:rsid w:val="000573A3"/>
    <w:rsid w:val="00065809"/>
    <w:rsid w:val="00065B39"/>
    <w:rsid w:val="00066020"/>
    <w:rsid w:val="00072DA4"/>
    <w:rsid w:val="00076E59"/>
    <w:rsid w:val="00082A07"/>
    <w:rsid w:val="00084E32"/>
    <w:rsid w:val="000B22C0"/>
    <w:rsid w:val="000C2468"/>
    <w:rsid w:val="000C33D9"/>
    <w:rsid w:val="000F733F"/>
    <w:rsid w:val="00100A7C"/>
    <w:rsid w:val="00103DA4"/>
    <w:rsid w:val="00122022"/>
    <w:rsid w:val="00131B51"/>
    <w:rsid w:val="00132A5E"/>
    <w:rsid w:val="00133E46"/>
    <w:rsid w:val="00167E08"/>
    <w:rsid w:val="00176B27"/>
    <w:rsid w:val="0018372A"/>
    <w:rsid w:val="00184DE0"/>
    <w:rsid w:val="0018581D"/>
    <w:rsid w:val="001A743B"/>
    <w:rsid w:val="001C2ADE"/>
    <w:rsid w:val="001C3250"/>
    <w:rsid w:val="001C3650"/>
    <w:rsid w:val="001C5717"/>
    <w:rsid w:val="001D4485"/>
    <w:rsid w:val="001E46F6"/>
    <w:rsid w:val="001E5FB5"/>
    <w:rsid w:val="001F6844"/>
    <w:rsid w:val="00213F45"/>
    <w:rsid w:val="00223C61"/>
    <w:rsid w:val="00230BE0"/>
    <w:rsid w:val="0023795C"/>
    <w:rsid w:val="00243671"/>
    <w:rsid w:val="00245348"/>
    <w:rsid w:val="0025160B"/>
    <w:rsid w:val="00256117"/>
    <w:rsid w:val="00256AF8"/>
    <w:rsid w:val="00274978"/>
    <w:rsid w:val="00295006"/>
    <w:rsid w:val="002D4C66"/>
    <w:rsid w:val="00301DB6"/>
    <w:rsid w:val="003157E2"/>
    <w:rsid w:val="0032799B"/>
    <w:rsid w:val="00333AE1"/>
    <w:rsid w:val="003369C9"/>
    <w:rsid w:val="003376DC"/>
    <w:rsid w:val="0035125E"/>
    <w:rsid w:val="00377958"/>
    <w:rsid w:val="003B1AB5"/>
    <w:rsid w:val="003B5A64"/>
    <w:rsid w:val="003C456E"/>
    <w:rsid w:val="003D1E9C"/>
    <w:rsid w:val="003D4758"/>
    <w:rsid w:val="003D4D98"/>
    <w:rsid w:val="003E0EBF"/>
    <w:rsid w:val="003F5FF1"/>
    <w:rsid w:val="004350CB"/>
    <w:rsid w:val="00440E1D"/>
    <w:rsid w:val="004415E2"/>
    <w:rsid w:val="00453D77"/>
    <w:rsid w:val="0048387B"/>
    <w:rsid w:val="00492BE9"/>
    <w:rsid w:val="004A2E52"/>
    <w:rsid w:val="004B1491"/>
    <w:rsid w:val="004D0838"/>
    <w:rsid w:val="004D5254"/>
    <w:rsid w:val="004F65ED"/>
    <w:rsid w:val="00505241"/>
    <w:rsid w:val="0051142A"/>
    <w:rsid w:val="00511B57"/>
    <w:rsid w:val="005353E2"/>
    <w:rsid w:val="00565F99"/>
    <w:rsid w:val="00567A2D"/>
    <w:rsid w:val="00571A5D"/>
    <w:rsid w:val="00577CF7"/>
    <w:rsid w:val="005866AC"/>
    <w:rsid w:val="00591656"/>
    <w:rsid w:val="005B009B"/>
    <w:rsid w:val="005B0A91"/>
    <w:rsid w:val="005D5A0E"/>
    <w:rsid w:val="005E107F"/>
    <w:rsid w:val="005E13C7"/>
    <w:rsid w:val="00601450"/>
    <w:rsid w:val="00624F4F"/>
    <w:rsid w:val="00640EE4"/>
    <w:rsid w:val="00645095"/>
    <w:rsid w:val="00667A43"/>
    <w:rsid w:val="00685A76"/>
    <w:rsid w:val="00686041"/>
    <w:rsid w:val="00690464"/>
    <w:rsid w:val="006A6DC8"/>
    <w:rsid w:val="006D4E41"/>
    <w:rsid w:val="006D5FC6"/>
    <w:rsid w:val="006E06D9"/>
    <w:rsid w:val="006F45BF"/>
    <w:rsid w:val="00703337"/>
    <w:rsid w:val="00707526"/>
    <w:rsid w:val="00710D5A"/>
    <w:rsid w:val="00716B09"/>
    <w:rsid w:val="0072015D"/>
    <w:rsid w:val="007357B8"/>
    <w:rsid w:val="007421D2"/>
    <w:rsid w:val="0074663C"/>
    <w:rsid w:val="0075629C"/>
    <w:rsid w:val="00757E0F"/>
    <w:rsid w:val="007625DF"/>
    <w:rsid w:val="0076329A"/>
    <w:rsid w:val="007641B5"/>
    <w:rsid w:val="00764A8C"/>
    <w:rsid w:val="00770AFB"/>
    <w:rsid w:val="00771DD4"/>
    <w:rsid w:val="00774656"/>
    <w:rsid w:val="00777A18"/>
    <w:rsid w:val="00786488"/>
    <w:rsid w:val="00793E45"/>
    <w:rsid w:val="007C4A64"/>
    <w:rsid w:val="007E09DC"/>
    <w:rsid w:val="008116FC"/>
    <w:rsid w:val="00812D5C"/>
    <w:rsid w:val="00816D28"/>
    <w:rsid w:val="00832D56"/>
    <w:rsid w:val="008425D7"/>
    <w:rsid w:val="00844672"/>
    <w:rsid w:val="0086558D"/>
    <w:rsid w:val="00880D8E"/>
    <w:rsid w:val="008A2F3C"/>
    <w:rsid w:val="008B38BB"/>
    <w:rsid w:val="008D4928"/>
    <w:rsid w:val="008D6C63"/>
    <w:rsid w:val="008E2D4A"/>
    <w:rsid w:val="008F2B05"/>
    <w:rsid w:val="00915A6A"/>
    <w:rsid w:val="0091702C"/>
    <w:rsid w:val="009174BE"/>
    <w:rsid w:val="00927F20"/>
    <w:rsid w:val="00932F75"/>
    <w:rsid w:val="009341C8"/>
    <w:rsid w:val="00977558"/>
    <w:rsid w:val="00980C55"/>
    <w:rsid w:val="009A1633"/>
    <w:rsid w:val="009A2DF2"/>
    <w:rsid w:val="009E426D"/>
    <w:rsid w:val="009F68A2"/>
    <w:rsid w:val="00A00223"/>
    <w:rsid w:val="00A2040C"/>
    <w:rsid w:val="00A237EF"/>
    <w:rsid w:val="00A36777"/>
    <w:rsid w:val="00A45219"/>
    <w:rsid w:val="00A51D24"/>
    <w:rsid w:val="00A63393"/>
    <w:rsid w:val="00A656A4"/>
    <w:rsid w:val="00A66A5D"/>
    <w:rsid w:val="00A75400"/>
    <w:rsid w:val="00A80063"/>
    <w:rsid w:val="00AB346E"/>
    <w:rsid w:val="00AC7F7B"/>
    <w:rsid w:val="00AE287F"/>
    <w:rsid w:val="00AE4E84"/>
    <w:rsid w:val="00AE72EB"/>
    <w:rsid w:val="00AF6737"/>
    <w:rsid w:val="00B00B0C"/>
    <w:rsid w:val="00B14CD5"/>
    <w:rsid w:val="00B50164"/>
    <w:rsid w:val="00B51D00"/>
    <w:rsid w:val="00B67AD8"/>
    <w:rsid w:val="00B70AFF"/>
    <w:rsid w:val="00B72AA9"/>
    <w:rsid w:val="00B77A96"/>
    <w:rsid w:val="00B83BB3"/>
    <w:rsid w:val="00B90B45"/>
    <w:rsid w:val="00B97DE9"/>
    <w:rsid w:val="00BA1C52"/>
    <w:rsid w:val="00BA6D1B"/>
    <w:rsid w:val="00BE61EA"/>
    <w:rsid w:val="00C13DB3"/>
    <w:rsid w:val="00C5305C"/>
    <w:rsid w:val="00C556FD"/>
    <w:rsid w:val="00C567CB"/>
    <w:rsid w:val="00C700EA"/>
    <w:rsid w:val="00CB40C4"/>
    <w:rsid w:val="00CB624A"/>
    <w:rsid w:val="00CC39EB"/>
    <w:rsid w:val="00CC7FC8"/>
    <w:rsid w:val="00CE6C8D"/>
    <w:rsid w:val="00D02A30"/>
    <w:rsid w:val="00D0586B"/>
    <w:rsid w:val="00D13CE5"/>
    <w:rsid w:val="00D27467"/>
    <w:rsid w:val="00D3241A"/>
    <w:rsid w:val="00D71208"/>
    <w:rsid w:val="00D75D9B"/>
    <w:rsid w:val="00D91270"/>
    <w:rsid w:val="00D94D85"/>
    <w:rsid w:val="00D95D2B"/>
    <w:rsid w:val="00D96E10"/>
    <w:rsid w:val="00DB2D3D"/>
    <w:rsid w:val="00DC3F89"/>
    <w:rsid w:val="00DD36BC"/>
    <w:rsid w:val="00DE2F0D"/>
    <w:rsid w:val="00DE4428"/>
    <w:rsid w:val="00DE53AD"/>
    <w:rsid w:val="00DE580D"/>
    <w:rsid w:val="00DF231A"/>
    <w:rsid w:val="00DF7979"/>
    <w:rsid w:val="00E749F7"/>
    <w:rsid w:val="00E8229E"/>
    <w:rsid w:val="00E839DF"/>
    <w:rsid w:val="00EA2AEC"/>
    <w:rsid w:val="00EA3465"/>
    <w:rsid w:val="00EA4C2B"/>
    <w:rsid w:val="00EA6529"/>
    <w:rsid w:val="00ED75C7"/>
    <w:rsid w:val="00EF442E"/>
    <w:rsid w:val="00F101EC"/>
    <w:rsid w:val="00F1070B"/>
    <w:rsid w:val="00F1151C"/>
    <w:rsid w:val="00F41E90"/>
    <w:rsid w:val="00F429AD"/>
    <w:rsid w:val="00F455FE"/>
    <w:rsid w:val="00F501CD"/>
    <w:rsid w:val="00F61760"/>
    <w:rsid w:val="00F617BC"/>
    <w:rsid w:val="00F87A75"/>
    <w:rsid w:val="00FA131C"/>
    <w:rsid w:val="00FA27D7"/>
    <w:rsid w:val="00FB00EE"/>
    <w:rsid w:val="00FB216E"/>
    <w:rsid w:val="00FB307E"/>
    <w:rsid w:val="00FB323C"/>
    <w:rsid w:val="00FB61E0"/>
    <w:rsid w:val="00FC7388"/>
    <w:rsid w:val="00FD0D50"/>
    <w:rsid w:val="00FE73D2"/>
    <w:rsid w:val="00FF271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67A2D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567A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apple-converted-space">
    <w:name w:val="apple-converted-space"/>
    <w:basedOn w:val="Standardstycketeckensnitt"/>
    <w:rsid w:val="00EA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53E29-4653-4736-B2E6-9227894A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027C0-A7CA-4DDA-B3F7-1251361AC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8FB3F-1225-4139-9B32-0D1D0B7BC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3A94A-4226-D945-B3A8-A7090FA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4440</Characters>
  <Application>Microsoft Office Word</Application>
  <DocSecurity>0</DocSecurity>
  <Lines>403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Microsoft Office-användare</cp:lastModifiedBy>
  <cp:revision>4</cp:revision>
  <cp:lastPrinted>2020-11-13T08:30:00Z</cp:lastPrinted>
  <dcterms:created xsi:type="dcterms:W3CDTF">2020-12-02T15:57:00Z</dcterms:created>
  <dcterms:modified xsi:type="dcterms:W3CDTF">2020-12-02T16:13:00Z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