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52B22D" w14:textId="77777777" w:rsidR="00A35922" w:rsidRDefault="00A35922" w:rsidP="00A359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240"/>
        <w:jc w:val="both"/>
      </w:pPr>
      <w:r w:rsidRPr="00B46269">
        <w:rPr>
          <w:rFonts w:cs="Helvetica"/>
          <w:i/>
          <w:sz w:val="20"/>
        </w:rPr>
        <w:t>Institutionen för kulturvetenskaper</w:t>
      </w:r>
    </w:p>
    <w:p w14:paraId="068A3BE6" w14:textId="4BC09A7A" w:rsidR="00A35922" w:rsidRPr="00D252D5" w:rsidRDefault="00A35922" w:rsidP="00A35922">
      <w:pPr>
        <w:rPr>
          <w:i/>
          <w:sz w:val="20"/>
          <w:szCs w:val="20"/>
        </w:rPr>
      </w:pPr>
      <w:r>
        <w:rPr>
          <w:i/>
          <w:sz w:val="20"/>
          <w:szCs w:val="20"/>
        </w:rPr>
        <w:t>Masterprogrammet i ABM</w:t>
      </w:r>
    </w:p>
    <w:p w14:paraId="002887FA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</w:pPr>
    </w:p>
    <w:p w14:paraId="2DF535BF" w14:textId="77777777" w:rsidR="00A35922" w:rsidRDefault="00A35922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</w:p>
    <w:p w14:paraId="331BB582" w14:textId="1F58E503" w:rsidR="00A35922" w:rsidRDefault="00F10A0D" w:rsidP="00A35922">
      <w:pPr>
        <w:widowControl w:val="0"/>
        <w:autoSpaceDE w:val="0"/>
        <w:autoSpaceDN w:val="0"/>
        <w:adjustRightInd w:val="0"/>
        <w:jc w:val="both"/>
        <w:rPr>
          <w:rFonts w:cs="Helvetica"/>
          <w:b/>
        </w:rPr>
      </w:pPr>
      <w:r>
        <w:rPr>
          <w:rFonts w:cs="Helvetica"/>
          <w:b/>
        </w:rPr>
        <w:t>LITTERATURLISTA – ht 20</w:t>
      </w:r>
      <w:r w:rsidR="005D1306">
        <w:rPr>
          <w:rFonts w:cs="Helvetica"/>
          <w:b/>
        </w:rPr>
        <w:t>2</w:t>
      </w:r>
      <w:r w:rsidR="00B21DF7">
        <w:rPr>
          <w:rFonts w:cs="Helvetica"/>
          <w:b/>
        </w:rPr>
        <w:t>2</w:t>
      </w:r>
      <w:r w:rsidR="00A35922">
        <w:rPr>
          <w:rFonts w:cs="Helvetica"/>
          <w:b/>
        </w:rPr>
        <w:t xml:space="preserve"> </w:t>
      </w:r>
    </w:p>
    <w:p w14:paraId="490F0B47" w14:textId="77777777" w:rsidR="00A35922" w:rsidRDefault="00A35922" w:rsidP="00A35922">
      <w:pPr>
        <w:rPr>
          <w:b/>
        </w:rPr>
      </w:pPr>
    </w:p>
    <w:p w14:paraId="61306E78" w14:textId="77777777" w:rsidR="00A35922" w:rsidRDefault="00A35922" w:rsidP="00A35922">
      <w:pPr>
        <w:rPr>
          <w:b/>
        </w:rPr>
      </w:pPr>
      <w:r w:rsidRPr="00060E2E">
        <w:rPr>
          <w:b/>
        </w:rPr>
        <w:t xml:space="preserve">ABM </w:t>
      </w:r>
      <w:r>
        <w:rPr>
          <w:b/>
        </w:rPr>
        <w:t>M70</w:t>
      </w:r>
      <w:r w:rsidRPr="00060E2E">
        <w:rPr>
          <w:b/>
        </w:rPr>
        <w:t xml:space="preserve">, Museologi: </w:t>
      </w:r>
      <w:r>
        <w:rPr>
          <w:b/>
        </w:rPr>
        <w:t xml:space="preserve">Museet som institution, funktion och fenomen 7,5 </w:t>
      </w:r>
      <w:r w:rsidRPr="00060E2E">
        <w:rPr>
          <w:b/>
        </w:rPr>
        <w:t>hp</w:t>
      </w:r>
    </w:p>
    <w:p w14:paraId="1A0ADCF8" w14:textId="77777777" w:rsidR="00A35922" w:rsidRDefault="00A35922" w:rsidP="00A35922">
      <w:pPr>
        <w:rPr>
          <w:b/>
        </w:rPr>
      </w:pPr>
    </w:p>
    <w:p w14:paraId="2DCBD4BC" w14:textId="68FFCC92" w:rsidR="00A35922" w:rsidRPr="00036953" w:rsidRDefault="00A35922" w:rsidP="00A35922">
      <w:pPr>
        <w:widowControl w:val="0"/>
        <w:autoSpaceDE w:val="0"/>
        <w:autoSpaceDN w:val="0"/>
        <w:adjustRightInd w:val="0"/>
        <w:jc w:val="both"/>
        <w:rPr>
          <w:color w:val="FF0000"/>
        </w:rPr>
      </w:pPr>
      <w:r>
        <w:t xml:space="preserve">Godkänd av institutionsstyrelsen </w:t>
      </w:r>
      <w:r w:rsidR="00036953">
        <w:rPr>
          <w:color w:val="FF0000"/>
        </w:rPr>
        <w:t>XXXXX</w:t>
      </w:r>
    </w:p>
    <w:p w14:paraId="2B903C38" w14:textId="77777777" w:rsidR="00A35922" w:rsidRDefault="00A35922" w:rsidP="00A35922">
      <w:pPr>
        <w:rPr>
          <w:b/>
        </w:rPr>
      </w:pPr>
    </w:p>
    <w:p w14:paraId="08B0B69E" w14:textId="0FE8C25F" w:rsidR="00A35922" w:rsidRDefault="00A35922" w:rsidP="00A35922">
      <w:r>
        <w:t xml:space="preserve">Arcadius, Kerstin (1998): Museilandet tar form. I: </w:t>
      </w:r>
      <w:r w:rsidRPr="00BF3337">
        <w:rPr>
          <w:i/>
        </w:rPr>
        <w:t>Nordiska museet under 125 år</w:t>
      </w:r>
      <w:r>
        <w:t xml:space="preserve">. Stockholm: Nordiska museet. Sid. 155-163. ISBN 91-7108-442-8. </w:t>
      </w:r>
      <w:r w:rsidR="00BC371F">
        <w:t>(</w:t>
      </w:r>
      <w:r>
        <w:t>9 s.</w:t>
      </w:r>
      <w:r w:rsidR="00BC371F">
        <w:t>)</w:t>
      </w:r>
    </w:p>
    <w:p w14:paraId="7E5A8E02" w14:textId="77777777" w:rsidR="00A35922" w:rsidRDefault="00A35922" w:rsidP="00A35922"/>
    <w:p w14:paraId="7306CEEC" w14:textId="05F16647" w:rsidR="00A35922" w:rsidRDefault="00094A41" w:rsidP="00A35922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1D1C13"/>
          <w:lang w:eastAsia="en-US"/>
        </w:rPr>
      </w:pPr>
      <w:r w:rsidRPr="00094A41">
        <w:t>Aronsson, Peter (2010</w:t>
      </w:r>
      <w:r w:rsidR="00A35922" w:rsidRPr="00094A41">
        <w:t>) Vad är ett nationalmuseum?</w:t>
      </w:r>
      <w:r w:rsidR="00046DA2" w:rsidRPr="00094A41">
        <w:t xml:space="preserve"> </w:t>
      </w:r>
      <w:r w:rsidR="00A35922" w:rsidRPr="00094A41">
        <w:rPr>
          <w:rFonts w:eastAsiaTheme="minorHAnsi"/>
          <w:color w:val="1D1C13"/>
          <w:lang w:eastAsia="en-US"/>
        </w:rPr>
        <w:t>I: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="00046DA2" w:rsidRPr="00094A41">
        <w:rPr>
          <w:rFonts w:eastAsiaTheme="minorHAnsi"/>
          <w:i/>
          <w:color w:val="343434"/>
          <w:lang w:eastAsia="en-US"/>
        </w:rPr>
        <w:t>Kungl. Vitterhets historie och antikvitetsakademiens årsbok</w:t>
      </w:r>
      <w:r w:rsidR="00046DA2" w:rsidRPr="00094A41">
        <w:rPr>
          <w:rFonts w:eastAsiaTheme="minorHAnsi"/>
          <w:color w:val="343434"/>
          <w:lang w:eastAsia="en-US"/>
        </w:rPr>
        <w:t xml:space="preserve"> </w:t>
      </w:r>
      <w:r w:rsidRPr="00094A41">
        <w:rPr>
          <w:rFonts w:eastAsiaTheme="minorHAnsi"/>
          <w:color w:val="343434"/>
          <w:lang w:eastAsia="en-US"/>
        </w:rPr>
        <w:t>2010.</w:t>
      </w:r>
      <w:r w:rsidR="00046DA2" w:rsidRPr="00094A41">
        <w:rPr>
          <w:rFonts w:eastAsiaTheme="minorHAnsi"/>
          <w:color w:val="343434"/>
          <w:lang w:eastAsia="en-US"/>
        </w:rPr>
        <w:t xml:space="preserve"> Stockholm: Kungl. Vitterhets historie och antikvitetsakademien</w:t>
      </w:r>
      <w:r>
        <w:rPr>
          <w:rFonts w:eastAsiaTheme="minorHAnsi"/>
          <w:color w:val="343434"/>
          <w:lang w:eastAsia="en-US"/>
        </w:rPr>
        <w:t xml:space="preserve"> </w:t>
      </w:r>
      <w:r>
        <w:rPr>
          <w:rFonts w:eastAsiaTheme="minorHAnsi"/>
          <w:color w:val="1D1C13"/>
          <w:lang w:eastAsia="en-US"/>
        </w:rPr>
        <w:t>ISBN 978-91-7402-398-5, ISSN</w:t>
      </w:r>
      <w:r w:rsidR="00A35922" w:rsidRPr="00046DA2">
        <w:rPr>
          <w:rFonts w:eastAsiaTheme="minorHAnsi"/>
          <w:color w:val="1D1C13"/>
          <w:lang w:eastAsia="en-US"/>
        </w:rPr>
        <w:t xml:space="preserve"> 0083-6796) s 137-151 (14</w:t>
      </w:r>
      <w:r w:rsidR="00BC371F">
        <w:rPr>
          <w:rFonts w:eastAsiaTheme="minorHAnsi"/>
          <w:color w:val="1D1C13"/>
          <w:lang w:eastAsia="en-US"/>
        </w:rPr>
        <w:t xml:space="preserve"> </w:t>
      </w:r>
      <w:r w:rsidR="00A35922" w:rsidRPr="00046DA2">
        <w:rPr>
          <w:rFonts w:eastAsiaTheme="minorHAnsi"/>
          <w:color w:val="1D1C13"/>
          <w:lang w:eastAsia="en-US"/>
        </w:rPr>
        <w:t>s</w:t>
      </w:r>
      <w:r w:rsidR="00BC371F">
        <w:rPr>
          <w:rFonts w:eastAsiaTheme="minorHAnsi"/>
          <w:color w:val="1D1C13"/>
          <w:lang w:eastAsia="en-US"/>
        </w:rPr>
        <w:t>.</w:t>
      </w:r>
      <w:r w:rsidR="00A35922" w:rsidRPr="00046DA2">
        <w:rPr>
          <w:rFonts w:eastAsiaTheme="minorHAnsi"/>
          <w:color w:val="1D1C13"/>
          <w:lang w:eastAsia="en-US"/>
        </w:rPr>
        <w:t>)</w:t>
      </w:r>
    </w:p>
    <w:p w14:paraId="15CB5B87" w14:textId="64F50731" w:rsidR="00CE0566" w:rsidRPr="00673609" w:rsidRDefault="00BC371F" w:rsidP="00A35922">
      <w:pPr>
        <w:widowControl w:val="0"/>
        <w:autoSpaceDE w:val="0"/>
        <w:autoSpaceDN w:val="0"/>
        <w:adjustRightInd w:val="0"/>
        <w:spacing w:after="240"/>
        <w:rPr>
          <w:rFonts w:eastAsiaTheme="minorHAnsi"/>
          <w:color w:val="343434"/>
          <w:lang w:eastAsia="en-US"/>
        </w:rPr>
      </w:pPr>
      <w:r>
        <w:rPr>
          <w:rFonts w:eastAsiaTheme="minorHAnsi"/>
          <w:color w:val="1D1C13"/>
          <w:lang w:eastAsia="en-US"/>
        </w:rPr>
        <w:t>(Tillhandahålls av institutionen)</w:t>
      </w:r>
    </w:p>
    <w:p w14:paraId="3582FF9E" w14:textId="4FC587DB" w:rsidR="00A35922" w:rsidRPr="00D15F85" w:rsidRDefault="00A35922" w:rsidP="00A35922">
      <w:pPr>
        <w:rPr>
          <w:lang w:val="en-US"/>
        </w:rPr>
      </w:pPr>
      <w:r w:rsidRPr="00D15F85">
        <w:rPr>
          <w:lang w:val="en-US"/>
        </w:rPr>
        <w:t xml:space="preserve">Bennet, Tony (2013) </w:t>
      </w:r>
      <w:r w:rsidRPr="0007024A">
        <w:rPr>
          <w:i/>
          <w:lang w:val="en-US"/>
        </w:rPr>
        <w:t>The birth of the museum. History, theory, politics.</w:t>
      </w:r>
      <w:r w:rsidRPr="00D15F85">
        <w:rPr>
          <w:lang w:val="en-US"/>
        </w:rPr>
        <w:t xml:space="preserve"> London: Routledge, </w:t>
      </w:r>
      <w:r w:rsidR="00BC371F">
        <w:rPr>
          <w:lang w:val="en-US"/>
        </w:rPr>
        <w:t>(</w:t>
      </w:r>
      <w:r w:rsidRPr="00D15F85">
        <w:rPr>
          <w:lang w:val="en-US"/>
        </w:rPr>
        <w:t>278 s</w:t>
      </w:r>
      <w:r w:rsidR="00BC371F">
        <w:rPr>
          <w:lang w:val="en-US"/>
        </w:rPr>
        <w:t>.)</w:t>
      </w:r>
    </w:p>
    <w:p w14:paraId="7D95255D" w14:textId="77777777" w:rsidR="00A35922" w:rsidRDefault="00A35922" w:rsidP="00A35922">
      <w:r>
        <w:t>Tillgänglig som e-bok</w:t>
      </w:r>
    </w:p>
    <w:p w14:paraId="5DC7603D" w14:textId="77777777" w:rsidR="00A35922" w:rsidRPr="00BC371F" w:rsidRDefault="009A7B43" w:rsidP="00A35922">
      <w:hyperlink r:id="rId6" w:history="1">
        <w:r w:rsidR="00A35922" w:rsidRPr="00BC371F">
          <w:rPr>
            <w:rFonts w:eastAsiaTheme="minorEastAsia"/>
            <w:color w:val="0019E4"/>
            <w:u w:val="single" w:color="0019E4"/>
          </w:rPr>
          <w:t>http://LUND.eblib.com/patron/FullRecord.aspx?p=1487028</w:t>
        </w:r>
      </w:hyperlink>
      <w:r w:rsidR="00A35922" w:rsidRPr="00BC371F">
        <w:rPr>
          <w:rFonts w:eastAsiaTheme="minorEastAsia"/>
        </w:rPr>
        <w:t> </w:t>
      </w:r>
    </w:p>
    <w:p w14:paraId="44C3DCF3" w14:textId="77777777" w:rsidR="00A35922" w:rsidRDefault="00A35922" w:rsidP="00A35922"/>
    <w:p w14:paraId="10AA32B8" w14:textId="41F44822" w:rsidR="003A4628" w:rsidRDefault="003A4628" w:rsidP="00A35922">
      <w:r>
        <w:t xml:space="preserve">Bergström, Eva-Lena (2021). </w:t>
      </w:r>
      <w:r>
        <w:rPr>
          <w:rStyle w:val="Betoning"/>
        </w:rPr>
        <w:t>Om söndagarne: 1800-talets museibesökare och konsten att betrakta konst</w:t>
      </w:r>
      <w:r w:rsidR="00B21DF7">
        <w:t>.</w:t>
      </w:r>
      <w:r>
        <w:t xml:space="preserve"> Stockholm: Appell förlag</w:t>
      </w:r>
      <w:r>
        <w:t xml:space="preserve">. </w:t>
      </w:r>
      <w:r w:rsidR="00B21DF7">
        <w:t xml:space="preserve">Sid 9-222 </w:t>
      </w:r>
      <w:r w:rsidR="00B21DF7">
        <w:t>ISBN 9789198548587</w:t>
      </w:r>
      <w:r w:rsidR="00B21DF7">
        <w:t xml:space="preserve"> (213 s.)</w:t>
      </w:r>
    </w:p>
    <w:p w14:paraId="5FDDB2DD" w14:textId="77777777" w:rsidR="003A4628" w:rsidRDefault="003A4628" w:rsidP="00A35922"/>
    <w:p w14:paraId="2900397C" w14:textId="5187C000" w:rsidR="00A35922" w:rsidRDefault="00A35922" w:rsidP="00A35922">
      <w:r>
        <w:t xml:space="preserve">Bergström, Anders och Victor Edman (2005): </w:t>
      </w:r>
      <w:r>
        <w:rPr>
          <w:i/>
        </w:rPr>
        <w:t>Folkhemmets museum. Byggnader och rum för kulturhistoriska samlingar.</w:t>
      </w:r>
      <w:r>
        <w:t xml:space="preserve"> Stockholm: Byggförlaget. Sid. 15-29. </w:t>
      </w:r>
      <w:r w:rsidRPr="00A71906">
        <w:rPr>
          <w:bCs/>
        </w:rPr>
        <w:t>ISBN 91-7988-266-8</w:t>
      </w:r>
      <w:r>
        <w:t xml:space="preserve">, </w:t>
      </w:r>
      <w:r w:rsidR="00BC371F">
        <w:t>(</w:t>
      </w:r>
      <w:r>
        <w:t>15 s.</w:t>
      </w:r>
      <w:r w:rsidR="00BC371F">
        <w:t>)</w:t>
      </w:r>
    </w:p>
    <w:p w14:paraId="08AA1069" w14:textId="77777777" w:rsidR="00A35922" w:rsidRDefault="00A35922" w:rsidP="00A35922"/>
    <w:p w14:paraId="7F442EC2" w14:textId="75CE2B4C" w:rsidR="00A35922" w:rsidRPr="00094A41" w:rsidRDefault="00A35922" w:rsidP="00A35922">
      <w:pPr>
        <w:rPr>
          <w:color w:val="000000" w:themeColor="text1"/>
        </w:rPr>
      </w:pPr>
      <w:r>
        <w:t>Bäckman, Maria och Simon Ekström (2011): Museer, kön och genus. Några re</w:t>
      </w:r>
      <w:r w:rsidRPr="00094A41">
        <w:rPr>
          <w:color w:val="000000" w:themeColor="text1"/>
        </w:rPr>
        <w:t xml:space="preserve">flektioner kring en närvarande frånvaro. </w:t>
      </w:r>
      <w:r w:rsidRPr="00094A41">
        <w:rPr>
          <w:i/>
          <w:color w:val="000000" w:themeColor="text1"/>
        </w:rPr>
        <w:t>Nordisk museologi</w:t>
      </w:r>
      <w:r w:rsidRPr="00094A41">
        <w:rPr>
          <w:color w:val="000000" w:themeColor="text1"/>
        </w:rPr>
        <w:t xml:space="preserve"> 2/2011 s 83-98</w:t>
      </w:r>
      <w:r w:rsidR="00094A41">
        <w:rPr>
          <w:color w:val="000000" w:themeColor="text1"/>
        </w:rPr>
        <w:t xml:space="preserve"> </w:t>
      </w:r>
    </w:p>
    <w:p w14:paraId="687E0035" w14:textId="794AFA2F" w:rsidR="00094A41" w:rsidRPr="00094A41" w:rsidRDefault="00094A41" w:rsidP="00A35922">
      <w:pPr>
        <w:rPr>
          <w:rFonts w:eastAsiaTheme="minorHAnsi"/>
          <w:color w:val="000000" w:themeColor="text1"/>
          <w:lang w:eastAsia="en-US"/>
        </w:rPr>
      </w:pPr>
      <w:r w:rsidRPr="00094A41">
        <w:rPr>
          <w:color w:val="000000" w:themeColor="text1"/>
        </w:rPr>
        <w:t xml:space="preserve">ISSN </w:t>
      </w:r>
      <w:r w:rsidRPr="00094A41">
        <w:rPr>
          <w:rFonts w:eastAsiaTheme="minorHAnsi"/>
          <w:color w:val="000000" w:themeColor="text1"/>
          <w:lang w:eastAsia="en-US"/>
        </w:rPr>
        <w:t>1103-8152</w:t>
      </w:r>
      <w:r w:rsidR="00BC371F">
        <w:rPr>
          <w:rFonts w:eastAsiaTheme="minorHAnsi"/>
          <w:color w:val="000000" w:themeColor="text1"/>
          <w:lang w:eastAsia="en-US"/>
        </w:rPr>
        <w:t xml:space="preserve"> </w:t>
      </w:r>
      <w:r w:rsidR="00BC371F">
        <w:rPr>
          <w:color w:val="000000" w:themeColor="text1"/>
        </w:rPr>
        <w:t>(15 s.)</w:t>
      </w:r>
    </w:p>
    <w:p w14:paraId="75C2C587" w14:textId="06A0ADB5" w:rsidR="00A35922" w:rsidRDefault="00094A41" w:rsidP="00A35922">
      <w:r w:rsidRPr="00094A41">
        <w:rPr>
          <w:rFonts w:eastAsiaTheme="minorHAnsi"/>
          <w:color w:val="000000" w:themeColor="text1"/>
          <w:lang w:eastAsia="en-US"/>
        </w:rPr>
        <w:t>Texten tillgänglig via:</w:t>
      </w:r>
      <w:r w:rsidR="00BC371F">
        <w:rPr>
          <w:color w:val="000000" w:themeColor="text1"/>
        </w:rPr>
        <w:t xml:space="preserve"> </w:t>
      </w:r>
      <w:hyperlink r:id="rId7" w:history="1">
        <w:r w:rsidR="00BC371F" w:rsidRPr="00182A2D">
          <w:rPr>
            <w:rStyle w:val="Hyperlnk"/>
          </w:rPr>
          <w:t>http://www.nordiskmuseologi.org/Summaries/Abstracts112.html</w:t>
        </w:r>
      </w:hyperlink>
    </w:p>
    <w:p w14:paraId="4C6CCD9E" w14:textId="049B0E00" w:rsidR="00BC371F" w:rsidRDefault="00BC371F" w:rsidP="00A35922">
      <w:pPr>
        <w:rPr>
          <w:color w:val="000000" w:themeColor="text1"/>
        </w:rPr>
      </w:pPr>
    </w:p>
    <w:p w14:paraId="65F808B3" w14:textId="77777777" w:rsidR="0001214F" w:rsidRDefault="0001214F" w:rsidP="0001214F">
      <w:pPr>
        <w:pStyle w:val="Default"/>
      </w:pPr>
    </w:p>
    <w:p w14:paraId="5B3A6090" w14:textId="69D1F4C3" w:rsidR="00922568" w:rsidRPr="0016115D" w:rsidRDefault="0001214F" w:rsidP="00922568">
      <w:pPr>
        <w:pStyle w:val="Default"/>
        <w:rPr>
          <w:rFonts w:ascii="Times New Roman" w:hAnsi="Times New Roman" w:cs="Times New Roman"/>
        </w:rPr>
      </w:pPr>
      <w:r w:rsidRPr="00404FD4">
        <w:rPr>
          <w:rFonts w:ascii="Times New Roman" w:hAnsi="Times New Roman" w:cs="Times New Roman"/>
          <w:i/>
          <w:iCs/>
          <w:lang w:val="en-US"/>
        </w:rPr>
        <w:t>Candlin,</w:t>
      </w:r>
      <w:r w:rsidRPr="00404FD4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404FD4">
        <w:rPr>
          <w:rFonts w:ascii="Times New Roman" w:hAnsi="Times New Roman" w:cs="Times New Roman"/>
          <w:i/>
          <w:iCs/>
          <w:lang w:val="en-US"/>
        </w:rPr>
        <w:t>Fiona</w:t>
      </w:r>
      <w:r w:rsidRPr="00404FD4">
        <w:rPr>
          <w:rFonts w:ascii="Times New Roman" w:hAnsi="Times New Roman" w:cs="Times New Roman"/>
          <w:i/>
          <w:iCs/>
          <w:lang w:val="en-US"/>
        </w:rPr>
        <w:t xml:space="preserve"> &amp; Larkin, Jamie  (</w:t>
      </w:r>
      <w:r w:rsidR="00404FD4" w:rsidRPr="00404FD4">
        <w:rPr>
          <w:rFonts w:ascii="Times New Roman" w:hAnsi="Times New Roman" w:cs="Times New Roman"/>
          <w:i/>
          <w:iCs/>
          <w:lang w:val="en-US"/>
        </w:rPr>
        <w:t xml:space="preserve">2020) </w:t>
      </w:r>
      <w:r w:rsidR="00404FD4" w:rsidRPr="00404FD4">
        <w:rPr>
          <w:rFonts w:ascii="Times New Roman" w:hAnsi="Times New Roman" w:cs="Times New Roman"/>
          <w:bCs/>
          <w:lang w:val="en-US"/>
        </w:rPr>
        <w:t xml:space="preserve">What is a Museum? Difference all the way </w:t>
      </w:r>
      <w:r w:rsidR="00404FD4" w:rsidRPr="0016115D">
        <w:rPr>
          <w:rFonts w:ascii="Times New Roman" w:hAnsi="Times New Roman" w:cs="Times New Roman"/>
          <w:bCs/>
          <w:lang w:val="en-US"/>
        </w:rPr>
        <w:t>down</w:t>
      </w:r>
      <w:r w:rsidR="0016115D">
        <w:rPr>
          <w:rFonts w:ascii="Times New Roman" w:hAnsi="Times New Roman" w:cs="Times New Roman"/>
          <w:bCs/>
          <w:lang w:val="en-US"/>
        </w:rPr>
        <w:t>.</w:t>
      </w:r>
      <w:r w:rsidR="00922568" w:rsidRPr="0016115D">
        <w:rPr>
          <w:rFonts w:ascii="Times New Roman" w:hAnsi="Times New Roman" w:cs="Times New Roman"/>
          <w:color w:val="auto"/>
          <w:lang w:val="en-US"/>
        </w:rPr>
        <w:t xml:space="preserve"> </w:t>
      </w:r>
      <w:r w:rsidR="00922568" w:rsidRPr="0016115D">
        <w:rPr>
          <w:rFonts w:ascii="Times New Roman" w:hAnsi="Times New Roman" w:cs="Times New Roman"/>
          <w:i/>
        </w:rPr>
        <w:t>Museum &amp; Society,</w:t>
      </w:r>
      <w:r w:rsidR="00922568" w:rsidRPr="0016115D">
        <w:rPr>
          <w:rFonts w:ascii="Times New Roman" w:hAnsi="Times New Roman" w:cs="Times New Roman"/>
        </w:rPr>
        <w:t xml:space="preserve"> July 2020. 18(2) 115-131. </w:t>
      </w:r>
      <w:r w:rsidR="00922568" w:rsidRPr="0016115D">
        <w:rPr>
          <w:rFonts w:ascii="Times New Roman" w:hAnsi="Times New Roman" w:cs="Times New Roman"/>
          <w:color w:val="auto"/>
        </w:rPr>
        <w:t xml:space="preserve"> </w:t>
      </w:r>
      <w:r w:rsidR="00922568" w:rsidRPr="0016115D">
        <w:rPr>
          <w:rFonts w:ascii="Times New Roman" w:hAnsi="Times New Roman" w:cs="Times New Roman"/>
        </w:rPr>
        <w:t>ISSN 1479-8360 (17 s.)</w:t>
      </w:r>
    </w:p>
    <w:p w14:paraId="61AF1216" w14:textId="7F84DEB5" w:rsidR="0016115D" w:rsidRDefault="00404FD4" w:rsidP="00404FD4">
      <w:pPr>
        <w:pStyle w:val="Default"/>
        <w:rPr>
          <w:rFonts w:ascii="Times New Roman" w:hAnsi="Times New Roman" w:cs="Times New Roman"/>
          <w:bCs/>
          <w:i/>
        </w:rPr>
      </w:pPr>
      <w:r w:rsidRPr="00922568">
        <w:rPr>
          <w:rFonts w:ascii="Times New Roman" w:hAnsi="Times New Roman" w:cs="Times New Roman"/>
          <w:bCs/>
          <w:i/>
        </w:rPr>
        <w:t xml:space="preserve">Tillgänglig via: </w:t>
      </w:r>
      <w:hyperlink r:id="rId8" w:history="1">
        <w:r w:rsidR="0016115D" w:rsidRPr="005D7C6E">
          <w:rPr>
            <w:rStyle w:val="Hyperlnk"/>
            <w:rFonts w:ascii="Times New Roman" w:hAnsi="Times New Roman" w:cs="Times New Roman"/>
            <w:bCs/>
            <w:i/>
          </w:rPr>
          <w:t>https://journals.le.ac.uk/ojs1/index.php/mas/article/view/3147/3135</w:t>
        </w:r>
      </w:hyperlink>
    </w:p>
    <w:p w14:paraId="494DF225" w14:textId="4B71EDB4" w:rsidR="0001214F" w:rsidRPr="0016115D" w:rsidRDefault="00404FD4" w:rsidP="0016115D">
      <w:pPr>
        <w:pStyle w:val="Default"/>
        <w:rPr>
          <w:rFonts w:ascii="Times New Roman" w:hAnsi="Times New Roman" w:cs="Times New Roman"/>
        </w:rPr>
      </w:pPr>
      <w:r w:rsidRPr="00922568">
        <w:rPr>
          <w:rFonts w:ascii="Times New Roman" w:hAnsi="Times New Roman" w:cs="Times New Roman"/>
          <w:bCs/>
          <w:i/>
        </w:rPr>
        <w:t xml:space="preserve"> </w:t>
      </w:r>
    </w:p>
    <w:p w14:paraId="4B74C19C" w14:textId="456B8805" w:rsidR="00B21DF7" w:rsidRPr="00B21DF7" w:rsidRDefault="00B21DF7" w:rsidP="00A35922">
      <w:pPr>
        <w:rPr>
          <w:i/>
          <w:color w:val="000000" w:themeColor="text1"/>
        </w:rPr>
      </w:pPr>
      <w:r>
        <w:rPr>
          <w:color w:val="000000" w:themeColor="text1"/>
        </w:rPr>
        <w:t xml:space="preserve">Forssberg, Anna Maria &amp; Norrhem, Svante  (red) (2021). </w:t>
      </w:r>
      <w:r>
        <w:rPr>
          <w:rStyle w:val="Betoning"/>
        </w:rPr>
        <w:t>Föremålens hemliga liv. K</w:t>
      </w:r>
      <w:r>
        <w:rPr>
          <w:rStyle w:val="Betoning"/>
        </w:rPr>
        <w:t>ön och genus i Vasamuseets samlingar</w:t>
      </w:r>
      <w:r>
        <w:t>. Stockholm: Vasamuseet</w:t>
      </w:r>
      <w:r>
        <w:t xml:space="preserve">. </w:t>
      </w:r>
      <w:r>
        <w:t>ISBN 9789198599121</w:t>
      </w:r>
      <w:r>
        <w:t>. (203 s.)</w:t>
      </w:r>
    </w:p>
    <w:p w14:paraId="4664C9C9" w14:textId="77777777" w:rsidR="00B21DF7" w:rsidRPr="00BC371F" w:rsidRDefault="00B21DF7" w:rsidP="00A35922">
      <w:pPr>
        <w:rPr>
          <w:color w:val="000000" w:themeColor="text1"/>
        </w:rPr>
      </w:pPr>
    </w:p>
    <w:p w14:paraId="6E81FD3A" w14:textId="3DA8D250" w:rsidR="0001214F" w:rsidRDefault="00B21DF7" w:rsidP="0001214F">
      <w:pPr>
        <w:pStyle w:val="Rubrik1"/>
        <w:rPr>
          <w:b w:val="0"/>
          <w:sz w:val="24"/>
          <w:szCs w:val="24"/>
        </w:rPr>
      </w:pPr>
      <w:r w:rsidRPr="0001214F">
        <w:rPr>
          <w:rFonts w:eastAsiaTheme="minorEastAsia"/>
          <w:b w:val="0"/>
          <w:sz w:val="24"/>
          <w:szCs w:val="24"/>
        </w:rPr>
        <w:lastRenderedPageBreak/>
        <w:t>Geschwind</w:t>
      </w:r>
      <w:r w:rsidR="0001214F" w:rsidRPr="0001214F">
        <w:rPr>
          <w:rFonts w:eastAsiaTheme="minorEastAsia"/>
          <w:b w:val="0"/>
          <w:sz w:val="24"/>
          <w:szCs w:val="24"/>
        </w:rPr>
        <w:t xml:space="preserve">, Britta (2020). </w:t>
      </w:r>
      <w:r w:rsidR="0001214F" w:rsidRPr="0001214F">
        <w:rPr>
          <w:b w:val="0"/>
          <w:sz w:val="24"/>
          <w:szCs w:val="24"/>
        </w:rPr>
        <w:t xml:space="preserve">Spår efter ett svenskt flyktingläger 1944–1946. Kulturarvsprocesser i rörelse. I: </w:t>
      </w:r>
      <w:r w:rsidR="0001214F" w:rsidRPr="0001214F">
        <w:rPr>
          <w:b w:val="0"/>
          <w:sz w:val="24"/>
          <w:szCs w:val="24"/>
        </w:rPr>
        <w:t xml:space="preserve">Gradén, Lizette &amp; O'Dell, Tom (red.) (2020). </w:t>
      </w:r>
      <w:r w:rsidR="0001214F" w:rsidRPr="0001214F">
        <w:rPr>
          <w:rStyle w:val="Betoning"/>
          <w:b w:val="0"/>
          <w:sz w:val="24"/>
          <w:szCs w:val="24"/>
        </w:rPr>
        <w:t>Kulturarv i förändring</w:t>
      </w:r>
      <w:r w:rsidR="0001214F" w:rsidRPr="0001214F">
        <w:rPr>
          <w:b w:val="0"/>
          <w:sz w:val="24"/>
          <w:szCs w:val="24"/>
        </w:rPr>
        <w:t xml:space="preserve">. </w:t>
      </w:r>
      <w:r w:rsidR="0001214F" w:rsidRPr="0001214F">
        <w:rPr>
          <w:b w:val="0"/>
          <w:sz w:val="24"/>
          <w:szCs w:val="24"/>
        </w:rPr>
        <w:t>Lund: Studentlitteratur</w:t>
      </w:r>
      <w:r w:rsidR="0001214F" w:rsidRPr="0001214F">
        <w:rPr>
          <w:b w:val="0"/>
          <w:sz w:val="24"/>
          <w:szCs w:val="24"/>
        </w:rPr>
        <w:t xml:space="preserve">. </w:t>
      </w:r>
      <w:r w:rsidR="0001214F">
        <w:rPr>
          <w:b w:val="0"/>
          <w:sz w:val="24"/>
          <w:szCs w:val="24"/>
        </w:rPr>
        <w:t xml:space="preserve">ISBN </w:t>
      </w:r>
      <w:r w:rsidR="0001214F" w:rsidRPr="0001214F">
        <w:rPr>
          <w:b w:val="0"/>
          <w:sz w:val="24"/>
          <w:szCs w:val="24"/>
        </w:rPr>
        <w:t>9789144138459</w:t>
      </w:r>
      <w:r w:rsidR="00673609">
        <w:rPr>
          <w:b w:val="0"/>
          <w:sz w:val="24"/>
          <w:szCs w:val="24"/>
        </w:rPr>
        <w:t xml:space="preserve"> (35 s.)</w:t>
      </w:r>
    </w:p>
    <w:p w14:paraId="3A7A5B25" w14:textId="7C400A04" w:rsidR="0001214F" w:rsidRDefault="0001214F" w:rsidP="0001214F">
      <w:pPr>
        <w:pStyle w:val="Rubrik1"/>
        <w:rPr>
          <w:b w:val="0"/>
          <w:sz w:val="24"/>
          <w:szCs w:val="24"/>
        </w:rPr>
      </w:pPr>
    </w:p>
    <w:p w14:paraId="3FCD3044" w14:textId="13588A0B" w:rsidR="0001214F" w:rsidRPr="0001214F" w:rsidRDefault="0001214F" w:rsidP="0001214F">
      <w:pPr>
        <w:pStyle w:val="Rubrik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Grinell, Klas (2020). Varför ska museer egentligen göra utställningar? Kritiska betraktelser. I: Utställningskritik 1/2020, tillgänglig via </w:t>
      </w:r>
      <w:hyperlink r:id="rId9" w:history="1">
        <w:r w:rsidRPr="005D7C6E">
          <w:rPr>
            <w:rStyle w:val="Hyperlnk"/>
            <w:b w:val="0"/>
            <w:sz w:val="24"/>
            <w:szCs w:val="24"/>
          </w:rPr>
          <w:t>https://utstallningskritik.se/2020-1/varfor-ska-museer-egentligen-gora-utstallningar-kritiska-betraktelser/</w:t>
        </w:r>
      </w:hyperlink>
      <w:r>
        <w:rPr>
          <w:b w:val="0"/>
          <w:sz w:val="24"/>
          <w:szCs w:val="24"/>
        </w:rPr>
        <w:t xml:space="preserve"> </w:t>
      </w:r>
    </w:p>
    <w:p w14:paraId="588F85EC" w14:textId="503F689D" w:rsidR="00B21DF7" w:rsidRDefault="00B21DF7" w:rsidP="00A35922">
      <w:pPr>
        <w:rPr>
          <w:rFonts w:eastAsiaTheme="minorEastAsia"/>
        </w:rPr>
      </w:pPr>
    </w:p>
    <w:p w14:paraId="2D58CBF3" w14:textId="40C17418" w:rsidR="00A35922" w:rsidRPr="005D1306" w:rsidRDefault="00A35922" w:rsidP="00A35922">
      <w:r w:rsidRPr="00D930F6">
        <w:rPr>
          <w:rFonts w:eastAsiaTheme="minorEastAsia"/>
        </w:rPr>
        <w:t>Gustavsson, Karin (2014). Expeditioner i det förflutna. Etnologiska fältarbeten och försvinnande allmogekultur under 1900-talets början. Diss. Lund : Lunds universitet, 2014</w:t>
      </w:r>
      <w:r w:rsidR="00BC371F" w:rsidRPr="005D1306">
        <w:t xml:space="preserve">. </w:t>
      </w:r>
      <w:r w:rsidRPr="00D930F6">
        <w:rPr>
          <w:rFonts w:eastAsiaTheme="minorEastAsia"/>
        </w:rPr>
        <w:t xml:space="preserve">ISBN 9789171085702 s 59-94, </w:t>
      </w:r>
      <w:r w:rsidR="00BC371F">
        <w:rPr>
          <w:rFonts w:eastAsiaTheme="minorEastAsia"/>
        </w:rPr>
        <w:t>(</w:t>
      </w:r>
      <w:r w:rsidRPr="00D930F6">
        <w:rPr>
          <w:rFonts w:eastAsiaTheme="minorEastAsia"/>
        </w:rPr>
        <w:t>35 s</w:t>
      </w:r>
      <w:r w:rsidR="00BC371F">
        <w:rPr>
          <w:rFonts w:eastAsiaTheme="minorEastAsia"/>
        </w:rPr>
        <w:t>.)</w:t>
      </w:r>
    </w:p>
    <w:p w14:paraId="4294F10F" w14:textId="1CFF5DE7" w:rsidR="00A35922" w:rsidRDefault="00A35922" w:rsidP="00A35922">
      <w:pPr>
        <w:rPr>
          <w:rStyle w:val="Hyperlnk"/>
          <w:rFonts w:eastAsiaTheme="minorEastAsia"/>
        </w:rPr>
      </w:pPr>
      <w:r w:rsidRPr="00D930F6">
        <w:rPr>
          <w:rFonts w:eastAsiaTheme="minorEastAsia"/>
        </w:rPr>
        <w:t xml:space="preserve">Tillgänglig </w:t>
      </w:r>
      <w:hyperlink r:id="rId10" w:history="1">
        <w:r w:rsidR="00094A41" w:rsidRPr="00B40875">
          <w:rPr>
            <w:rStyle w:val="Hyperlnk"/>
            <w:rFonts w:eastAsiaTheme="minorEastAsia"/>
          </w:rPr>
          <w:t>https://lup.lub.lu.se/search/publication/4628738</w:t>
        </w:r>
      </w:hyperlink>
    </w:p>
    <w:p w14:paraId="18FC2D72" w14:textId="70D546AF" w:rsidR="00673609" w:rsidRDefault="00673609" w:rsidP="00A35922">
      <w:pPr>
        <w:rPr>
          <w:rFonts w:eastAsiaTheme="minorEastAsia"/>
        </w:rPr>
      </w:pPr>
    </w:p>
    <w:p w14:paraId="436C56EF" w14:textId="3C7E1024" w:rsidR="00673609" w:rsidRPr="00673609" w:rsidRDefault="00673609" w:rsidP="00A35922">
      <w:r>
        <w:t xml:space="preserve">Gustavsson, Karin (2019). Kulturarvet i korselden. </w:t>
      </w:r>
      <w:r w:rsidRPr="00673609">
        <w:rPr>
          <w:i/>
        </w:rPr>
        <w:t xml:space="preserve">Kultur X. 10-talet i kulturvetenskaplig belysning. </w:t>
      </w:r>
      <w:r>
        <w:t>978-91-985459-2-0</w:t>
      </w:r>
      <w:r>
        <w:t xml:space="preserve"> (12 s).Tillgänglig via: </w:t>
      </w:r>
      <w:hyperlink r:id="rId11" w:history="1">
        <w:r w:rsidRPr="005D7C6E">
          <w:rPr>
            <w:rStyle w:val="Hyperlnk"/>
          </w:rPr>
          <w:t>https://lucris.lub.lu.se/ws/portalfiles/portal/70215435/Kultur_X_web.pdf#page=64</w:t>
        </w:r>
      </w:hyperlink>
      <w:r>
        <w:t xml:space="preserve"> </w:t>
      </w:r>
    </w:p>
    <w:p w14:paraId="12F2A79D" w14:textId="0B949105" w:rsidR="00673609" w:rsidRDefault="00673609" w:rsidP="00A35922"/>
    <w:p w14:paraId="5D8C2C94" w14:textId="77777777" w:rsidR="00673609" w:rsidRPr="00D15F85" w:rsidRDefault="00673609" w:rsidP="00A35922"/>
    <w:p w14:paraId="5A972859" w14:textId="77777777" w:rsidR="00BC371F" w:rsidRDefault="00A35922" w:rsidP="00A35922">
      <w:pPr>
        <w:autoSpaceDE w:val="0"/>
        <w:autoSpaceDN w:val="0"/>
        <w:adjustRightInd w:val="0"/>
      </w:pPr>
      <w:r>
        <w:t xml:space="preserve">Hillström, Magdalena (2006): </w:t>
      </w:r>
      <w:r>
        <w:rPr>
          <w:i/>
        </w:rPr>
        <w:t xml:space="preserve">Ansvaret för kulturarvet. Studier i det kulturhistoriska museiväsendets formering med särskild inriktning på Nordiska museets etablering 1872-1919. </w:t>
      </w:r>
      <w:r w:rsidRPr="00BD4663">
        <w:t xml:space="preserve">Linköping: Linköping University. </w:t>
      </w:r>
      <w:r w:rsidRPr="00A72CCA">
        <w:t>Sid. 28-34, 155-222, 363-377.</w:t>
      </w:r>
      <w:r>
        <w:t xml:space="preserve"> </w:t>
      </w:r>
      <w:r w:rsidRPr="00047FD5">
        <w:rPr>
          <w:bCs/>
        </w:rPr>
        <w:t xml:space="preserve">ISBN 91-85523-30-5, </w:t>
      </w:r>
      <w:r>
        <w:t xml:space="preserve">89 s. </w:t>
      </w:r>
      <w:r w:rsidRPr="00A72CCA">
        <w:t>Tillgänglig:</w:t>
      </w:r>
      <w:r>
        <w:t xml:space="preserve"> </w:t>
      </w:r>
      <w:r w:rsidR="00BC371F">
        <w:t xml:space="preserve"> </w:t>
      </w:r>
    </w:p>
    <w:p w14:paraId="6C683A51" w14:textId="73F3BADE" w:rsidR="00A35922" w:rsidRPr="00BC371F" w:rsidRDefault="009A7B43" w:rsidP="00A35922">
      <w:pPr>
        <w:autoSpaceDE w:val="0"/>
        <w:autoSpaceDN w:val="0"/>
        <w:adjustRightInd w:val="0"/>
        <w:rPr>
          <w:rStyle w:val="Hyperlnk"/>
          <w:color w:val="auto"/>
          <w:u w:val="none"/>
        </w:rPr>
      </w:pPr>
      <w:hyperlink r:id="rId12" w:history="1">
        <w:r w:rsidR="00A35922" w:rsidRPr="00A72CCA">
          <w:rPr>
            <w:rStyle w:val="Hyperlnk"/>
          </w:rPr>
          <w:t>http://liu.diva-portal.org/smash/get/diva2:22329/FULLTEXT01</w:t>
        </w:r>
      </w:hyperlink>
    </w:p>
    <w:p w14:paraId="32DF9368" w14:textId="77777777" w:rsidR="00BC371F" w:rsidRDefault="00BC371F" w:rsidP="00A35922">
      <w:pPr>
        <w:rPr>
          <w:rStyle w:val="Hyperlnk"/>
        </w:rPr>
      </w:pPr>
    </w:p>
    <w:p w14:paraId="5BED9A0D" w14:textId="15E387A3" w:rsidR="00A35922" w:rsidRPr="00647071" w:rsidRDefault="00A35922" w:rsidP="00A35922">
      <w:pPr>
        <w:rPr>
          <w:lang w:val="en-US"/>
        </w:rPr>
      </w:pPr>
      <w:r>
        <w:rPr>
          <w:rStyle w:val="Hyperlnk"/>
          <w:color w:val="auto"/>
          <w:u w:val="none"/>
        </w:rPr>
        <w:t xml:space="preserve">Jönsson, Lars-Eric, Anders Persson och Kerstin Sahlin (2011): </w:t>
      </w:r>
      <w:r w:rsidRPr="009B2868">
        <w:rPr>
          <w:rStyle w:val="Hyperlnk"/>
          <w:i/>
          <w:color w:val="auto"/>
          <w:u w:val="none"/>
        </w:rPr>
        <w:t>Institution</w:t>
      </w:r>
      <w:r>
        <w:rPr>
          <w:rStyle w:val="Hyperlnk"/>
          <w:color w:val="auto"/>
          <w:u w:val="none"/>
        </w:rPr>
        <w:t xml:space="preserve">. Malmö: Liber förlag. </w:t>
      </w:r>
      <w:r w:rsidRPr="00647071">
        <w:rPr>
          <w:rStyle w:val="Hyperlnk"/>
          <w:color w:val="auto"/>
          <w:u w:val="none"/>
          <w:lang w:val="en-US"/>
        </w:rPr>
        <w:t xml:space="preserve">Sid. </w:t>
      </w:r>
      <w:r>
        <w:rPr>
          <w:rStyle w:val="Hyperlnk"/>
          <w:color w:val="auto"/>
          <w:u w:val="none"/>
          <w:lang w:val="en-US"/>
        </w:rPr>
        <w:t>50-68</w:t>
      </w:r>
      <w:r w:rsidRPr="00647071">
        <w:rPr>
          <w:rStyle w:val="Hyperlnk"/>
          <w:color w:val="auto"/>
          <w:u w:val="none"/>
          <w:lang w:val="en-US"/>
        </w:rPr>
        <w:t>. ISBN</w:t>
      </w:r>
      <w:r w:rsidRPr="00647071">
        <w:rPr>
          <w:rFonts w:ascii="Verdana" w:hAnsi="Verdana"/>
          <w:b/>
          <w:bCs/>
          <w:color w:val="444444"/>
          <w:sz w:val="17"/>
          <w:szCs w:val="17"/>
          <w:lang w:val="en-US"/>
        </w:rPr>
        <w:t xml:space="preserve"> </w:t>
      </w:r>
      <w:r>
        <w:rPr>
          <w:lang w:val="en-US"/>
        </w:rPr>
        <w:t xml:space="preserve">978-91-47-09564-3, </w:t>
      </w:r>
      <w:r w:rsidR="00BC371F">
        <w:rPr>
          <w:lang w:val="en-US"/>
        </w:rPr>
        <w:t>(</w:t>
      </w:r>
      <w:r>
        <w:rPr>
          <w:lang w:val="en-US"/>
        </w:rPr>
        <w:t>19 s.</w:t>
      </w:r>
      <w:r w:rsidR="00BC371F">
        <w:rPr>
          <w:lang w:val="en-US"/>
        </w:rPr>
        <w:t>)</w:t>
      </w:r>
    </w:p>
    <w:p w14:paraId="453BBF50" w14:textId="77777777" w:rsidR="00A35922" w:rsidRPr="00647071" w:rsidRDefault="00A35922" w:rsidP="00A35922">
      <w:pPr>
        <w:rPr>
          <w:lang w:val="en-US"/>
        </w:rPr>
      </w:pPr>
    </w:p>
    <w:p w14:paraId="4EE39671" w14:textId="63637D1B" w:rsidR="00A35922" w:rsidRPr="007C0A94" w:rsidRDefault="00707B47" w:rsidP="00A35922">
      <w:r w:rsidRPr="007C0A94">
        <w:t>Kulturen bakom kulisserna.</w:t>
      </w:r>
      <w:r w:rsidR="007C0A94" w:rsidRPr="007C0A94">
        <w:t xml:space="preserve"> Kulturen 2016. </w:t>
      </w:r>
      <w:r w:rsidR="007C0A94" w:rsidRPr="007C0A94">
        <w:rPr>
          <w:rFonts w:eastAsiaTheme="minorHAnsi"/>
          <w:color w:val="343434"/>
          <w:lang w:eastAsia="en-US"/>
        </w:rPr>
        <w:t>Lund: Kulturen.</w:t>
      </w:r>
      <w:r w:rsidR="007C0A94">
        <w:rPr>
          <w:rFonts w:eastAsiaTheme="minorHAnsi"/>
          <w:color w:val="343434"/>
          <w:lang w:eastAsia="en-US"/>
        </w:rPr>
        <w:t xml:space="preserve"> Sid. 17-139,</w:t>
      </w:r>
      <w:r w:rsidR="007C0A94" w:rsidRPr="007C0A94">
        <w:rPr>
          <w:rFonts w:eastAsiaTheme="minorHAnsi"/>
          <w:color w:val="343434"/>
          <w:lang w:eastAsia="en-US"/>
        </w:rPr>
        <w:t xml:space="preserve"> ISBN 978-91-87054-09-9</w:t>
      </w:r>
      <w:r w:rsidR="007C0A94">
        <w:rPr>
          <w:rFonts w:eastAsiaTheme="minorHAnsi"/>
          <w:color w:val="343434"/>
          <w:lang w:eastAsia="en-US"/>
        </w:rPr>
        <w:t xml:space="preserve">, </w:t>
      </w:r>
      <w:r w:rsidR="00BC371F">
        <w:rPr>
          <w:rFonts w:eastAsiaTheme="minorHAnsi"/>
          <w:color w:val="343434"/>
          <w:lang w:eastAsia="en-US"/>
        </w:rPr>
        <w:t>(</w:t>
      </w:r>
      <w:r w:rsidR="007C0A94">
        <w:rPr>
          <w:rFonts w:eastAsiaTheme="minorHAnsi"/>
          <w:color w:val="343434"/>
          <w:lang w:eastAsia="en-US"/>
        </w:rPr>
        <w:t>122 s</w:t>
      </w:r>
      <w:r w:rsidR="00BC371F">
        <w:rPr>
          <w:rFonts w:eastAsiaTheme="minorHAnsi"/>
          <w:color w:val="343434"/>
          <w:lang w:eastAsia="en-US"/>
        </w:rPr>
        <w:t>.)</w:t>
      </w:r>
    </w:p>
    <w:p w14:paraId="650B6AA7" w14:textId="380E03EE" w:rsidR="00114B42" w:rsidRDefault="00114B42" w:rsidP="00A35922">
      <w:pPr>
        <w:rPr>
          <w:rFonts w:eastAsiaTheme="minorEastAsia"/>
        </w:rPr>
      </w:pPr>
    </w:p>
    <w:p w14:paraId="34A7A5F4" w14:textId="7FDC09ED" w:rsidR="00BC371F" w:rsidRPr="00BC371F" w:rsidRDefault="00114B42" w:rsidP="00BC371F">
      <w:pPr>
        <w:widowControl w:val="0"/>
        <w:autoSpaceDE w:val="0"/>
        <w:autoSpaceDN w:val="0"/>
        <w:adjustRightInd w:val="0"/>
        <w:spacing w:after="240"/>
        <w:rPr>
          <w:rFonts w:eastAsiaTheme="minorHAnsi"/>
          <w:lang w:eastAsia="en-US"/>
        </w:rPr>
      </w:pPr>
      <w:r w:rsidRPr="00553F78">
        <w:rPr>
          <w:rFonts w:eastAsiaTheme="minorEastAsia"/>
          <w:i/>
        </w:rPr>
        <w:t xml:space="preserve">Ny museipolitik. </w:t>
      </w:r>
      <w:r w:rsidRPr="00553F78">
        <w:rPr>
          <w:i/>
          <w:iCs/>
        </w:rPr>
        <w:t xml:space="preserve">Betänkande av Museiutredningen 2014/15. </w:t>
      </w:r>
      <w:r w:rsidRPr="00553F78">
        <w:rPr>
          <w:iCs/>
        </w:rPr>
        <w:t>SOU 2015:89</w:t>
      </w:r>
      <w:r w:rsidR="007C0A94">
        <w:rPr>
          <w:iCs/>
        </w:rPr>
        <w:t>. S 11-15, s 35-80</w:t>
      </w:r>
      <w:r w:rsidR="001A1177">
        <w:rPr>
          <w:iCs/>
        </w:rPr>
        <w:t xml:space="preserve"> </w:t>
      </w:r>
      <w:r w:rsidR="00553F78" w:rsidRPr="00553F78">
        <w:rPr>
          <w:rFonts w:eastAsiaTheme="minorHAnsi"/>
          <w:lang w:eastAsia="en-US"/>
        </w:rPr>
        <w:t>ISBN 9</w:t>
      </w:r>
      <w:r w:rsidR="00BC371F">
        <w:rPr>
          <w:rFonts w:eastAsiaTheme="minorHAnsi"/>
          <w:lang w:eastAsia="en-US"/>
        </w:rPr>
        <w:t xml:space="preserve">78-91-38-24362-6 ISSN 0375-250X, </w:t>
      </w:r>
      <w:r w:rsidR="00BC371F">
        <w:rPr>
          <w:iCs/>
        </w:rPr>
        <w:t>(49</w:t>
      </w:r>
      <w:r w:rsidR="00BC371F" w:rsidRPr="00553F78">
        <w:rPr>
          <w:iCs/>
        </w:rPr>
        <w:t xml:space="preserve"> s</w:t>
      </w:r>
      <w:r w:rsidR="00BC371F">
        <w:rPr>
          <w:iCs/>
        </w:rPr>
        <w:t>.</w:t>
      </w:r>
      <w:r w:rsidR="00BC371F" w:rsidRPr="00553F78">
        <w:rPr>
          <w:iCs/>
        </w:rPr>
        <w:t>)</w:t>
      </w:r>
      <w:r>
        <w:rPr>
          <w:rFonts w:eastAsiaTheme="minorEastAsia"/>
        </w:rPr>
        <w:t>Tillgänglig:</w:t>
      </w:r>
      <w:r w:rsidR="00BC371F">
        <w:rPr>
          <w:rFonts w:eastAsiaTheme="minorEastAsia"/>
        </w:rPr>
        <w:t xml:space="preserve"> </w:t>
      </w:r>
      <w:hyperlink r:id="rId13" w:history="1">
        <w:r w:rsidR="00BC371F" w:rsidRPr="00182A2D">
          <w:rPr>
            <w:rStyle w:val="Hyperlnk"/>
            <w:rFonts w:eastAsiaTheme="minorEastAsia"/>
          </w:rPr>
          <w:t>http://www.regeringen.se/contentassets/a7f58685a4964dbfb276541303516196/ny-museipolitik-sou-201589.pdf</w:t>
        </w:r>
      </w:hyperlink>
    </w:p>
    <w:p w14:paraId="051816F8" w14:textId="14B199F8" w:rsidR="00CE0566" w:rsidRDefault="00CE0566" w:rsidP="00A35922">
      <w:pPr>
        <w:rPr>
          <w:rFonts w:eastAsiaTheme="minorEastAsia"/>
        </w:rPr>
      </w:pPr>
    </w:p>
    <w:p w14:paraId="7C6C68AD" w14:textId="76717ECD" w:rsidR="0016115D" w:rsidRDefault="0016115D" w:rsidP="00A35922">
      <w:pPr>
        <w:rPr>
          <w:rFonts w:eastAsiaTheme="minorEastAsia"/>
        </w:rPr>
      </w:pPr>
      <w:r>
        <w:rPr>
          <w:rFonts w:eastAsiaTheme="minorEastAsia"/>
        </w:rPr>
        <w:t xml:space="preserve">Roos, Britta (2021). Kulturmiljövården i samhällsbildningen. </w:t>
      </w:r>
      <w:r w:rsidR="00ED0DAE">
        <w:rPr>
          <w:rFonts w:eastAsiaTheme="minorEastAsia"/>
        </w:rPr>
        <w:t xml:space="preserve">I </w:t>
      </w:r>
      <w:r w:rsidR="00ED0DAE">
        <w:t xml:space="preserve">Almevik, Gunnar &amp; Gustafsson, Christer (red.) (2021). </w:t>
      </w:r>
      <w:r w:rsidR="00ED0DAE">
        <w:rPr>
          <w:rStyle w:val="Betoning"/>
        </w:rPr>
        <w:t>Kulturvård: en introduktion</w:t>
      </w:r>
      <w:r w:rsidR="00ED0DAE">
        <w:t>. Göteborg: Bokförlaget Korpen</w:t>
      </w:r>
      <w:r w:rsidR="00ED0DAE">
        <w:t xml:space="preserve">. </w:t>
      </w:r>
      <w:r w:rsidR="00ED0DAE">
        <w:t>ISBN: 9789189401082</w:t>
      </w:r>
      <w:r w:rsidR="00ED0DAE">
        <w:t xml:space="preserve">  (22 s)</w:t>
      </w:r>
    </w:p>
    <w:p w14:paraId="34CEC581" w14:textId="77777777" w:rsidR="0016115D" w:rsidRPr="00D930F6" w:rsidRDefault="0016115D" w:rsidP="00A35922">
      <w:pPr>
        <w:rPr>
          <w:rFonts w:eastAsiaTheme="minorEastAsia"/>
        </w:rPr>
      </w:pPr>
    </w:p>
    <w:p w14:paraId="3520BB56" w14:textId="3D117CC9" w:rsidR="00A35922" w:rsidRDefault="00A35922" w:rsidP="00A35922">
      <w:pPr>
        <w:rPr>
          <w:rStyle w:val="Hyperlnk"/>
        </w:rPr>
      </w:pPr>
      <w:r>
        <w:t xml:space="preserve">Silvén, Eva och Anders Björklund (red.) (2006): </w:t>
      </w:r>
      <w:r w:rsidRPr="005F41DD">
        <w:rPr>
          <w:i/>
        </w:rPr>
        <w:t xml:space="preserve">Svåra saker. Ting och berättelser som upprör och berör. </w:t>
      </w:r>
      <w:r w:rsidRPr="00A21141">
        <w:t>Stockholm: Nordiska museet.</w:t>
      </w:r>
      <w:r>
        <w:t xml:space="preserve"> Sid. 5-20. ISBN 91-7108-507-6, </w:t>
      </w:r>
      <w:r w:rsidR="00BC371F">
        <w:t>(</w:t>
      </w:r>
      <w:r>
        <w:t>16 s.</w:t>
      </w:r>
      <w:r w:rsidR="00BC371F">
        <w:t>)</w:t>
      </w:r>
      <w:r>
        <w:t xml:space="preserve"> </w:t>
      </w:r>
      <w:r>
        <w:lastRenderedPageBreak/>
        <w:t xml:space="preserve">Tillgänglig: </w:t>
      </w:r>
      <w:hyperlink r:id="rId14" w:history="1">
        <w:r w:rsidRPr="00E36D59">
          <w:rPr>
            <w:rStyle w:val="Hyperlnk"/>
          </w:rPr>
          <w:t>http://www.nordiskamuseet.se/sites/default/files/public/utstallning/svs_med_omslag_ny5.pdf</w:t>
        </w:r>
      </w:hyperlink>
    </w:p>
    <w:p w14:paraId="55E041D4" w14:textId="1F61D32E" w:rsidR="00114B42" w:rsidRDefault="00114B42" w:rsidP="00A35922"/>
    <w:p w14:paraId="3551F8E3" w14:textId="77777777" w:rsidR="003A4628" w:rsidRDefault="003A4628" w:rsidP="003A4628">
      <w:pPr>
        <w:widowControl w:val="0"/>
        <w:autoSpaceDE w:val="0"/>
        <w:autoSpaceDN w:val="0"/>
        <w:adjustRightInd w:val="0"/>
        <w:spacing w:after="240"/>
        <w:contextualSpacing/>
        <w:rPr>
          <w:lang w:val="en-US"/>
        </w:rPr>
      </w:pPr>
      <w:r>
        <w:rPr>
          <w:lang w:val="en-US"/>
        </w:rPr>
        <w:t>Smeds, Kerstin (2021</w:t>
      </w:r>
      <w:r w:rsidRPr="000848D1">
        <w:rPr>
          <w:lang w:val="en-US"/>
        </w:rPr>
        <w:t>).</w:t>
      </w:r>
      <w:r w:rsidRPr="000848D1">
        <w:rPr>
          <w:rFonts w:ascii="Arial" w:hAnsi="Arial" w:cs="Arial"/>
          <w:sz w:val="50"/>
          <w:szCs w:val="50"/>
          <w:lang w:val="en-US"/>
        </w:rPr>
        <w:t xml:space="preserve"> </w:t>
      </w:r>
      <w:r w:rsidRPr="000848D1">
        <w:rPr>
          <w:lang w:val="en-US"/>
        </w:rPr>
        <w:t>Critical Museology, Social Museology, Practical Museology or What? – International museologies and Scandinavia</w:t>
      </w:r>
      <w:r>
        <w:rPr>
          <w:lang w:val="en-US"/>
        </w:rPr>
        <w:t xml:space="preserve">. In: </w:t>
      </w:r>
      <w:r w:rsidRPr="000848D1">
        <w:rPr>
          <w:lang w:val="en-US"/>
        </w:rPr>
        <w:t xml:space="preserve"> </w:t>
      </w:r>
      <w:r>
        <w:rPr>
          <w:lang w:val="en-US"/>
        </w:rPr>
        <w:t>Robbins et al (red</w:t>
      </w:r>
      <w:r w:rsidRPr="000848D1">
        <w:rPr>
          <w:lang w:val="en-US"/>
        </w:rPr>
        <w:t>)</w:t>
      </w:r>
      <w:r w:rsidRPr="000848D1">
        <w:rPr>
          <w:i/>
          <w:lang w:val="en-US"/>
        </w:rPr>
        <w:t xml:space="preserve"> Museum studies. Bridging Theory and Practice. </w:t>
      </w:r>
      <w:r w:rsidRPr="000848D1">
        <w:rPr>
          <w:lang w:val="en-US"/>
        </w:rPr>
        <w:t>ICOFOM, University of Jyväskylä, I</w:t>
      </w:r>
      <w:r w:rsidRPr="00AE20A5">
        <w:rPr>
          <w:lang w:val="en-US"/>
        </w:rPr>
        <w:t>SBN: 978-2-491997-31-1</w:t>
      </w:r>
      <w:r w:rsidRPr="000848D1">
        <w:rPr>
          <w:lang w:val="en-US"/>
        </w:rPr>
        <w:t xml:space="preserve"> S. 63-85 (22 s.)</w:t>
      </w:r>
    </w:p>
    <w:p w14:paraId="24C5F6AE" w14:textId="77777777" w:rsidR="003A4628" w:rsidRPr="000848D1" w:rsidRDefault="003A4628" w:rsidP="003A4628">
      <w:pPr>
        <w:widowControl w:val="0"/>
        <w:autoSpaceDE w:val="0"/>
        <w:autoSpaceDN w:val="0"/>
        <w:adjustRightInd w:val="0"/>
        <w:spacing w:after="240"/>
        <w:contextualSpacing/>
        <w:rPr>
          <w:lang w:val="en-US"/>
        </w:rPr>
      </w:pPr>
      <w:hyperlink r:id="rId15" w:history="1">
        <w:r w:rsidRPr="0092289C">
          <w:rPr>
            <w:rStyle w:val="Hyperlnk"/>
            <w:lang w:val="en-US"/>
          </w:rPr>
          <w:t>https://icofom.mini.icom.museum/wp-content/uploads/sites/18/2021/11/bridging_theory_and_practice.pdf</w:t>
        </w:r>
      </w:hyperlink>
      <w:r>
        <w:rPr>
          <w:lang w:val="en-US"/>
        </w:rPr>
        <w:t xml:space="preserve"> </w:t>
      </w:r>
    </w:p>
    <w:p w14:paraId="06EF4CFA" w14:textId="0D674225" w:rsidR="003A4628" w:rsidRPr="003A4628" w:rsidRDefault="003A4628" w:rsidP="00A35922">
      <w:pPr>
        <w:rPr>
          <w:lang w:val="en-US"/>
        </w:rPr>
      </w:pPr>
    </w:p>
    <w:p w14:paraId="4DAE00C8" w14:textId="77777777" w:rsidR="003A4628" w:rsidRPr="003A4628" w:rsidRDefault="003A4628" w:rsidP="00A35922">
      <w:pPr>
        <w:rPr>
          <w:lang w:val="en-US"/>
        </w:rPr>
      </w:pPr>
    </w:p>
    <w:p w14:paraId="2360F656" w14:textId="77777777" w:rsidR="00036953" w:rsidRPr="00BC371F" w:rsidRDefault="00036953" w:rsidP="00BC371F">
      <w:pPr>
        <w:widowControl w:val="0"/>
        <w:autoSpaceDE w:val="0"/>
        <w:autoSpaceDN w:val="0"/>
        <w:adjustRightInd w:val="0"/>
        <w:spacing w:after="240"/>
        <w:contextualSpacing/>
        <w:rPr>
          <w:rFonts w:eastAsiaTheme="minorHAnsi"/>
          <w:color w:val="000000" w:themeColor="text1"/>
          <w:lang w:eastAsia="en-US"/>
        </w:rPr>
      </w:pPr>
    </w:p>
    <w:p w14:paraId="597564C0" w14:textId="2B7B21EC" w:rsidR="00A35922" w:rsidRDefault="00A35922" w:rsidP="00A35922">
      <w:r>
        <w:t xml:space="preserve">Dessutom tillkommer tre självständigt valda artiklar ur tidskriften </w:t>
      </w:r>
      <w:r>
        <w:rPr>
          <w:i/>
        </w:rPr>
        <w:t>Nordisk Museologi</w:t>
      </w:r>
      <w:r w:rsidR="001A1177">
        <w:rPr>
          <w:i/>
        </w:rPr>
        <w:t xml:space="preserve">, </w:t>
      </w:r>
      <w:r w:rsidR="001A1177">
        <w:t xml:space="preserve"> ca 60 sidor. </w:t>
      </w:r>
      <w:r w:rsidRPr="003A0523">
        <w:t>(se</w:t>
      </w:r>
      <w:r w:rsidR="00673609">
        <w:t xml:space="preserve"> </w:t>
      </w:r>
      <w:r w:rsidR="00673609" w:rsidRPr="00673609">
        <w:t>https://journals.uio.no/museolog</w:t>
      </w:r>
      <w:r w:rsidRPr="003A0523">
        <w:t>)</w:t>
      </w:r>
      <w:r>
        <w:t>.</w:t>
      </w:r>
    </w:p>
    <w:p w14:paraId="07A704E7" w14:textId="77777777" w:rsidR="00A35922" w:rsidRPr="003A0523" w:rsidRDefault="00A35922" w:rsidP="00A35922"/>
    <w:p w14:paraId="0A7EB9C9" w14:textId="5B7929BB" w:rsidR="00114B42" w:rsidRPr="00114B42" w:rsidRDefault="00A35922" w:rsidP="00A35922">
      <w:r w:rsidRPr="00060E2E">
        <w:rPr>
          <w:b/>
        </w:rPr>
        <w:t>Totalt antal sidor</w:t>
      </w:r>
      <w:r w:rsidRPr="00F33976">
        <w:rPr>
          <w:b/>
        </w:rPr>
        <w:t>:</w:t>
      </w:r>
      <w:r w:rsidRPr="00F33976">
        <w:t xml:space="preserve"> </w:t>
      </w:r>
      <w:r w:rsidR="00036953">
        <w:t>c</w:t>
      </w:r>
      <w:r w:rsidR="00420FBF">
        <w:t>a 1050</w:t>
      </w:r>
    </w:p>
    <w:p w14:paraId="6D254436" w14:textId="77777777" w:rsidR="00A35922" w:rsidRDefault="00A35922" w:rsidP="00A35922"/>
    <w:p w14:paraId="49B6BB2F" w14:textId="77777777" w:rsidR="00A35922" w:rsidRPr="00E020F2" w:rsidRDefault="00A35922" w:rsidP="00A35922"/>
    <w:p w14:paraId="3575AAE7" w14:textId="40DAAD64" w:rsidR="00A35922" w:rsidRPr="00114B42" w:rsidRDefault="00A35922" w:rsidP="00A35922">
      <w:pPr>
        <w:rPr>
          <w:b/>
        </w:rPr>
      </w:pPr>
      <w:r>
        <w:rPr>
          <w:b/>
        </w:rPr>
        <w:t>Referenslitteratur</w:t>
      </w:r>
    </w:p>
    <w:p w14:paraId="7E2A2394" w14:textId="77777777" w:rsidR="00A35922" w:rsidRDefault="00A35922" w:rsidP="00A35922">
      <w:pPr>
        <w:rPr>
          <w:i/>
        </w:rPr>
      </w:pPr>
    </w:p>
    <w:p w14:paraId="076BB091" w14:textId="28D617AB" w:rsidR="005320A5" w:rsidRDefault="00673609">
      <w:r>
        <w:t xml:space="preserve">Aktuella artiklar ur nättidskriften Utställningskritik </w:t>
      </w:r>
      <w:hyperlink r:id="rId16" w:history="1">
        <w:r w:rsidRPr="005D7C6E">
          <w:rPr>
            <w:rStyle w:val="Hyperlnk"/>
          </w:rPr>
          <w:t>https://utstallningskritik.se/</w:t>
        </w:r>
      </w:hyperlink>
      <w:r>
        <w:t xml:space="preserve"> </w:t>
      </w:r>
    </w:p>
    <w:p w14:paraId="7E6B23DB" w14:textId="77777777" w:rsidR="00420FBF" w:rsidRDefault="00420FBF"/>
    <w:p w14:paraId="3856B7D0" w14:textId="334F25D5" w:rsidR="00420FBF" w:rsidRDefault="00420FBF">
      <w:bookmarkStart w:id="0" w:name="_GoBack"/>
      <w:bookmarkEnd w:id="0"/>
      <w:r>
        <w:t xml:space="preserve">Sveriges museum om Förintelsen. Betänkande från utredningen om ett museum om Förintelsen </w:t>
      </w:r>
      <w:hyperlink r:id="rId17" w:history="1">
        <w:r w:rsidRPr="005D7C6E">
          <w:rPr>
            <w:rStyle w:val="Hyperlnk"/>
          </w:rPr>
          <w:t>https://www.regeringen.se/49791f/contentassets/03161ab08baa4461bb64b7ba1b25fd63/sveriges-museum-om-forintelsen-sou-202021.pdf</w:t>
        </w:r>
      </w:hyperlink>
      <w:r>
        <w:t xml:space="preserve"> </w:t>
      </w:r>
    </w:p>
    <w:sectPr w:rsidR="00420FBF" w:rsidSect="0007024A">
      <w:footerReference w:type="default" r:id="rId18"/>
      <w:headerReference w:type="first" r:id="rId19"/>
      <w:footerReference w:type="first" r:id="rId20"/>
      <w:pgSz w:w="11900" w:h="16840"/>
      <w:pgMar w:top="2656" w:right="1701" w:bottom="1417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ECB7E2" w14:textId="77777777" w:rsidR="009A7B43" w:rsidRDefault="009A7B43">
      <w:r>
        <w:separator/>
      </w:r>
    </w:p>
  </w:endnote>
  <w:endnote w:type="continuationSeparator" w:id="0">
    <w:p w14:paraId="10952CE2" w14:textId="77777777" w:rsidR="009A7B43" w:rsidRDefault="009A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694239"/>
      <w:docPartObj>
        <w:docPartGallery w:val="Page Numbers (Bottom of Page)"/>
        <w:docPartUnique/>
      </w:docPartObj>
    </w:sdtPr>
    <w:sdtEndPr/>
    <w:sdtContent>
      <w:p w14:paraId="6C3C5371" w14:textId="2E42CBD8" w:rsidR="0007024A" w:rsidRDefault="00553F78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FBF">
          <w:rPr>
            <w:noProof/>
          </w:rPr>
          <w:t>3</w:t>
        </w:r>
        <w:r>
          <w:fldChar w:fldCharType="end"/>
        </w:r>
      </w:p>
    </w:sdtContent>
  </w:sdt>
  <w:p w14:paraId="6159FC40" w14:textId="77777777" w:rsidR="0007024A" w:rsidRDefault="009A7B4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588EFF" w14:textId="4FB34F14" w:rsidR="0007024A" w:rsidRDefault="00553F78" w:rsidP="0007024A">
    <w:pPr>
      <w:pStyle w:val="Sidfot"/>
      <w:jc w:val="center"/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16115D">
      <w:rPr>
        <w:rStyle w:val="Sidnummer"/>
        <w:noProof/>
      </w:rPr>
      <w:t>1</w:t>
    </w:r>
    <w:r>
      <w:rPr>
        <w:rStyle w:val="Sidnumm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1B7BB" w14:textId="77777777" w:rsidR="009A7B43" w:rsidRDefault="009A7B43">
      <w:r>
        <w:separator/>
      </w:r>
    </w:p>
  </w:footnote>
  <w:footnote w:type="continuationSeparator" w:id="0">
    <w:p w14:paraId="5D70D454" w14:textId="77777777" w:rsidR="009A7B43" w:rsidRDefault="009A7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B7ADA" w14:textId="77777777" w:rsidR="0007024A" w:rsidRDefault="00553F78" w:rsidP="0007024A">
    <w:pPr>
      <w:pStyle w:val="Sidhuvud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7EEA173" wp14:editId="58B4795D">
          <wp:simplePos x="0" y="0"/>
          <wp:positionH relativeFrom="page">
            <wp:posOffset>1080135</wp:posOffset>
          </wp:positionH>
          <wp:positionV relativeFrom="page">
            <wp:posOffset>383540</wp:posOffset>
          </wp:positionV>
          <wp:extent cx="977900" cy="1219200"/>
          <wp:effectExtent l="19050" t="0" r="0" b="0"/>
          <wp:wrapTight wrapText="bothSides">
            <wp:wrapPolygon edited="0">
              <wp:start x="-421" y="0"/>
              <wp:lineTo x="-421" y="21263"/>
              <wp:lineTo x="21460" y="21263"/>
              <wp:lineTo x="21460" y="0"/>
              <wp:lineTo x="-421" y="0"/>
            </wp:wrapPolygon>
          </wp:wrapTight>
          <wp:docPr id="5" name="Bild 5" descr="lu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ue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974BC83" w14:textId="77777777" w:rsidR="0007024A" w:rsidRDefault="009A7B43">
    <w:pPr>
      <w:pStyle w:val="Sidhuvud"/>
    </w:pPr>
  </w:p>
  <w:p w14:paraId="5E70B3B9" w14:textId="77777777" w:rsidR="0007024A" w:rsidRDefault="00553F78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0D4A8" wp14:editId="1B0AEBC7">
              <wp:simplePos x="0" y="0"/>
              <wp:positionH relativeFrom="column">
                <wp:posOffset>1313815</wp:posOffset>
              </wp:positionH>
              <wp:positionV relativeFrom="paragraph">
                <wp:posOffset>114300</wp:posOffset>
              </wp:positionV>
              <wp:extent cx="4171315" cy="772160"/>
              <wp:effectExtent l="0" t="0" r="635" b="8890"/>
              <wp:wrapTight wrapText="bothSides">
                <wp:wrapPolygon edited="0">
                  <wp:start x="0" y="0"/>
                  <wp:lineTo x="0" y="21316"/>
                  <wp:lineTo x="21505" y="21316"/>
                  <wp:lineTo x="21505" y="0"/>
                  <wp:lineTo x="0" y="0"/>
                </wp:wrapPolygon>
              </wp:wrapTight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1315" cy="772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03F45B" w14:textId="77777777" w:rsidR="0007024A" w:rsidRDefault="009A7B43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6BC21056" w14:textId="77777777" w:rsidR="0007024A" w:rsidRDefault="009A7B43" w:rsidP="0007024A">
                          <w:pPr>
                            <w:pStyle w:val="Sidhuv"/>
                            <w:rPr>
                              <w:rFonts w:ascii="Times New Roman" w:hAnsi="Times New Roman" w:cs="Helvetica"/>
                              <w:b/>
                              <w:sz w:val="28"/>
                            </w:rPr>
                          </w:pPr>
                        </w:p>
                        <w:p w14:paraId="0EF9A5D0" w14:textId="77777777" w:rsidR="0007024A" w:rsidRPr="009A6E4B" w:rsidRDefault="009A7B43" w:rsidP="0007024A">
                          <w:pPr>
                            <w:pStyle w:val="Sidhuv"/>
                            <w:rPr>
                              <w:b/>
                            </w:rPr>
                          </w:pPr>
                        </w:p>
                        <w:p w14:paraId="1A5AC5B3" w14:textId="77777777" w:rsidR="0007024A" w:rsidRPr="001322A7" w:rsidRDefault="009A7B43" w:rsidP="0007024A">
                          <w:pPr>
                            <w:pStyle w:val="Sidhuv"/>
                            <w:rPr>
                              <w:sz w:val="28"/>
                            </w:rPr>
                          </w:pPr>
                        </w:p>
                        <w:p w14:paraId="275F3327" w14:textId="77777777" w:rsidR="0007024A" w:rsidRPr="00D8794F" w:rsidRDefault="009A7B43" w:rsidP="000702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A0D4A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03.45pt;margin-top:9pt;width:328.45pt;height:6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" stroked="f">
              <v:textbox>
                <w:txbxContent>
                  <w:p w14:paraId="0D03F45B" w14:textId="77777777" w:rsidR="0007024A" w:rsidRDefault="009A7B43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6BC21056" w14:textId="77777777" w:rsidR="0007024A" w:rsidRDefault="009A7B43" w:rsidP="0007024A">
                    <w:pPr>
                      <w:pStyle w:val="Sidhuv"/>
                      <w:rPr>
                        <w:rFonts w:ascii="Times New Roman" w:hAnsi="Times New Roman" w:cs="Helvetica"/>
                        <w:b/>
                        <w:sz w:val="28"/>
                      </w:rPr>
                    </w:pPr>
                  </w:p>
                  <w:p w14:paraId="0EF9A5D0" w14:textId="77777777" w:rsidR="0007024A" w:rsidRPr="009A6E4B" w:rsidRDefault="009A7B43" w:rsidP="0007024A">
                    <w:pPr>
                      <w:pStyle w:val="Sidhuv"/>
                      <w:rPr>
                        <w:b/>
                      </w:rPr>
                    </w:pPr>
                  </w:p>
                  <w:p w14:paraId="1A5AC5B3" w14:textId="77777777" w:rsidR="0007024A" w:rsidRPr="001322A7" w:rsidRDefault="009A7B43" w:rsidP="0007024A">
                    <w:pPr>
                      <w:pStyle w:val="Sidhuv"/>
                      <w:rPr>
                        <w:sz w:val="28"/>
                      </w:rPr>
                    </w:pPr>
                  </w:p>
                  <w:p w14:paraId="275F3327" w14:textId="77777777" w:rsidR="0007024A" w:rsidRPr="00D8794F" w:rsidRDefault="009A7B43" w:rsidP="0007024A"/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22"/>
    <w:rsid w:val="0001214F"/>
    <w:rsid w:val="00036953"/>
    <w:rsid w:val="00046DA2"/>
    <w:rsid w:val="000829FA"/>
    <w:rsid w:val="00094A41"/>
    <w:rsid w:val="000B4380"/>
    <w:rsid w:val="00114B42"/>
    <w:rsid w:val="00131F47"/>
    <w:rsid w:val="0015189E"/>
    <w:rsid w:val="0016115D"/>
    <w:rsid w:val="001A1177"/>
    <w:rsid w:val="003A4628"/>
    <w:rsid w:val="00404FD4"/>
    <w:rsid w:val="00420FBF"/>
    <w:rsid w:val="00437B34"/>
    <w:rsid w:val="004463C4"/>
    <w:rsid w:val="005320A5"/>
    <w:rsid w:val="00540083"/>
    <w:rsid w:val="00544811"/>
    <w:rsid w:val="00553F78"/>
    <w:rsid w:val="005D1306"/>
    <w:rsid w:val="00673609"/>
    <w:rsid w:val="00707B47"/>
    <w:rsid w:val="00777DFB"/>
    <w:rsid w:val="007C0A94"/>
    <w:rsid w:val="008323F9"/>
    <w:rsid w:val="00865829"/>
    <w:rsid w:val="00922568"/>
    <w:rsid w:val="009A7B43"/>
    <w:rsid w:val="00A35922"/>
    <w:rsid w:val="00B21DF7"/>
    <w:rsid w:val="00BC371F"/>
    <w:rsid w:val="00BE2A02"/>
    <w:rsid w:val="00C24F49"/>
    <w:rsid w:val="00CB6230"/>
    <w:rsid w:val="00CE0566"/>
    <w:rsid w:val="00ED0DAE"/>
    <w:rsid w:val="00F10A0D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E1D53F"/>
  <w15:docId w15:val="{F033098B-35BD-ED4D-BCFC-F0F9D232C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22"/>
    <w:rPr>
      <w:rFonts w:ascii="Times New Roman" w:eastAsia="Times New Roman" w:hAnsi="Times New Roman" w:cs="Times New Roman"/>
      <w:lang w:eastAsia="sv-SE"/>
    </w:rPr>
  </w:style>
  <w:style w:type="paragraph" w:styleId="Rubrik1">
    <w:name w:val="heading 1"/>
    <w:basedOn w:val="Normal"/>
    <w:link w:val="Rubrik1Char"/>
    <w:uiPriority w:val="9"/>
    <w:qFormat/>
    <w:rsid w:val="000121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3592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35922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5922"/>
    <w:rPr>
      <w:rFonts w:ascii="Times New Roman" w:eastAsia="Times New Roman" w:hAnsi="Times New Roman" w:cs="Times New Roman"/>
      <w:lang w:eastAsia="sv-SE"/>
    </w:rPr>
  </w:style>
  <w:style w:type="paragraph" w:customStyle="1" w:styleId="Sidhuv">
    <w:name w:val="Sidhuv"/>
    <w:basedOn w:val="Normal"/>
    <w:uiPriority w:val="99"/>
    <w:semiHidden/>
    <w:rsid w:val="00A35922"/>
    <w:pPr>
      <w:tabs>
        <w:tab w:val="center" w:pos="4536"/>
        <w:tab w:val="right" w:pos="9072"/>
      </w:tabs>
    </w:pPr>
    <w:rPr>
      <w:rFonts w:ascii="Cambria" w:eastAsia="Cambria" w:hAnsi="Cambria"/>
      <w:lang w:eastAsia="en-US"/>
    </w:rPr>
  </w:style>
  <w:style w:type="character" w:styleId="Sidnummer">
    <w:name w:val="page number"/>
    <w:basedOn w:val="Standardstycketeckensnitt"/>
    <w:uiPriority w:val="99"/>
    <w:semiHidden/>
    <w:unhideWhenUsed/>
    <w:rsid w:val="00A35922"/>
  </w:style>
  <w:style w:type="character" w:styleId="Hyperlnk">
    <w:name w:val="Hyperlink"/>
    <w:basedOn w:val="Standardstycketeckensnitt"/>
    <w:uiPriority w:val="99"/>
    <w:unhideWhenUsed/>
    <w:rsid w:val="00A35922"/>
    <w:rPr>
      <w:color w:val="0563C1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114B42"/>
    <w:pPr>
      <w:spacing w:before="100" w:beforeAutospacing="1" w:after="100" w:afterAutospacing="1"/>
    </w:pPr>
    <w:rPr>
      <w:rFonts w:eastAsiaTheme="minorHAnsi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B4380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B438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B4380"/>
    <w:rPr>
      <w:rFonts w:ascii="Times New Roman" w:eastAsia="Times New Roman" w:hAnsi="Times New Roman" w:cs="Times New Roman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B4380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B4380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4380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4380"/>
    <w:rPr>
      <w:rFonts w:ascii="Lucida Grande" w:eastAsia="Times New Roman" w:hAnsi="Lucida Grande" w:cs="Lucida Grande"/>
      <w:sz w:val="18"/>
      <w:szCs w:val="18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5320A5"/>
    <w:rPr>
      <w:color w:val="954F72" w:themeColor="followedHyperlink"/>
      <w:u w:val="single"/>
    </w:rPr>
  </w:style>
  <w:style w:type="character" w:styleId="Betoning">
    <w:name w:val="Emphasis"/>
    <w:basedOn w:val="Standardstycketeckensnitt"/>
    <w:uiPriority w:val="20"/>
    <w:qFormat/>
    <w:rsid w:val="003A4628"/>
    <w:rPr>
      <w:i/>
      <w:iCs/>
    </w:rPr>
  </w:style>
  <w:style w:type="character" w:customStyle="1" w:styleId="Rubrik1Char">
    <w:name w:val="Rubrik 1 Char"/>
    <w:basedOn w:val="Standardstycketeckensnitt"/>
    <w:link w:val="Rubrik1"/>
    <w:uiPriority w:val="9"/>
    <w:rsid w:val="0001214F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customStyle="1" w:styleId="Default">
    <w:name w:val="Default"/>
    <w:rsid w:val="0001214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4">
    <w:name w:val="A4"/>
    <w:uiPriority w:val="99"/>
    <w:rsid w:val="0092256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72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1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32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7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urnals.le.ac.uk/ojs1/index.php/mas/article/view/3147/3135" TargetMode="External"/><Relationship Id="rId13" Type="http://schemas.openxmlformats.org/officeDocument/2006/relationships/hyperlink" Target="http://www.regeringen.se/contentassets/a7f58685a4964dbfb276541303516196/ny-museipolitik-sou-201589.pdf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nordiskmuseologi.org/Summaries/Abstracts112.html" TargetMode="External"/><Relationship Id="rId12" Type="http://schemas.openxmlformats.org/officeDocument/2006/relationships/hyperlink" Target="http://liu.diva-portal.org/smash/get/diva2:22329/FULLTEXT01" TargetMode="External"/><Relationship Id="rId17" Type="http://schemas.openxmlformats.org/officeDocument/2006/relationships/hyperlink" Target="https://www.regeringen.se/49791f/contentassets/03161ab08baa4461bb64b7ba1b25fd63/sveriges-museum-om-forintelsen-sou-20202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tstallningskritik.se/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hyperlink" Target="https://webmail.lu.se/owa/redir.aspx?SURL=sPCckMa26o_JWGLd0iU4JqfY5h8x0jV-ZtxDiD-yAs4EWBOPjlrSCGgAdAB0AHAAOgAvAC8ATABVAE4ARAAuAGUAYgBsAGkAYgAuAGMAbwBtAC8AcABhAHQAcgBvAG4ALwBGAHUAbABsAFIAZQBjAG8AcgBkAC4AYQBzAHAAeAA_AHAAPQAxADQAOAA3ADAAMgA4AA..&amp;URL=http%3a%2f%2fLUND.eblib.com%2fpatron%2fFullRecord.aspx%3fp%3d1487028" TargetMode="External"/><Relationship Id="rId11" Type="http://schemas.openxmlformats.org/officeDocument/2006/relationships/hyperlink" Target="https://lucris.lub.lu.se/ws/portalfiles/portal/70215435/Kultur_X_web.pdf#page=6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icofom.mini.icom.museum/wp-content/uploads/sites/18/2021/11/bridging_theory_and_practice.pdf" TargetMode="External"/><Relationship Id="rId10" Type="http://schemas.openxmlformats.org/officeDocument/2006/relationships/hyperlink" Target="https://lup.lub.lu.se/search/publication/4628738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utstallningskritik.se/2020-1/varfor-ska-museer-egentligen-gora-utstallningar-kritiska-betraktelser/" TargetMode="External"/><Relationship Id="rId14" Type="http://schemas.openxmlformats.org/officeDocument/2006/relationships/hyperlink" Target="http://www.nordiskamuseet.se/sites/default/files/public/utstallning/svs_med_omslag_ny5.pd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1013</Words>
  <Characters>5373</Characters>
  <Application>Microsoft Office Word</Application>
  <DocSecurity>0</DocSecurity>
  <Lines>44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Gustavsson</dc:creator>
  <cp:keywords/>
  <dc:description/>
  <cp:lastModifiedBy>Karin Gustavsson</cp:lastModifiedBy>
  <cp:revision>3</cp:revision>
  <dcterms:created xsi:type="dcterms:W3CDTF">2022-06-08T10:04:00Z</dcterms:created>
  <dcterms:modified xsi:type="dcterms:W3CDTF">2022-06-08T12:01:00Z</dcterms:modified>
</cp:coreProperties>
</file>