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4913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14:paraId="22802B9B" w14:textId="722F7255" w:rsidR="00877195" w:rsidRPr="00D252D5" w:rsidRDefault="00877195" w:rsidP="00877195">
      <w:pPr>
        <w:rPr>
          <w:i/>
          <w:sz w:val="20"/>
          <w:szCs w:val="20"/>
        </w:rPr>
      </w:pPr>
      <w:r w:rsidRPr="00D252D5">
        <w:rPr>
          <w:i/>
          <w:sz w:val="20"/>
          <w:szCs w:val="20"/>
        </w:rPr>
        <w:t xml:space="preserve">Avdelningen för </w:t>
      </w:r>
      <w:r w:rsidR="00B928A8">
        <w:rPr>
          <w:i/>
          <w:sz w:val="20"/>
          <w:szCs w:val="20"/>
        </w:rPr>
        <w:t>bokhistoria</w:t>
      </w:r>
    </w:p>
    <w:p w14:paraId="2A159AA6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</w:pPr>
    </w:p>
    <w:p w14:paraId="19DA94C5" w14:textId="34616244" w:rsidR="00877195" w:rsidRDefault="00877195" w:rsidP="00877195">
      <w:pPr>
        <w:widowControl w:val="0"/>
        <w:autoSpaceDE w:val="0"/>
        <w:autoSpaceDN w:val="0"/>
        <w:adjustRightInd w:val="0"/>
        <w:jc w:val="both"/>
      </w:pPr>
      <w:r>
        <w:t xml:space="preserve">Godkänd av </w:t>
      </w:r>
      <w:r w:rsidR="001D4063">
        <w:t>kursplanegruppen</w:t>
      </w:r>
      <w:r w:rsidR="00B928A8">
        <w:t xml:space="preserve"> </w:t>
      </w:r>
      <w:r w:rsidR="001D4063">
        <w:t>03</w:t>
      </w:r>
      <w:r w:rsidR="00B928A8">
        <w:t>.</w:t>
      </w:r>
      <w:r w:rsidR="001D4063">
        <w:t>02</w:t>
      </w:r>
      <w:r w:rsidR="00B928A8">
        <w:t>.2014</w:t>
      </w:r>
    </w:p>
    <w:p w14:paraId="323A20A6" w14:textId="77777777" w:rsidR="0086161E" w:rsidRDefault="0086161E" w:rsidP="00877195"/>
    <w:p w14:paraId="1703A991" w14:textId="77777777" w:rsidR="001D4063" w:rsidRDefault="001D4063" w:rsidP="00877195">
      <w:pPr>
        <w:rPr>
          <w:b/>
        </w:rPr>
      </w:pPr>
    </w:p>
    <w:p w14:paraId="7B035E56" w14:textId="0B091B2A" w:rsidR="00877195" w:rsidRPr="008E16B2" w:rsidRDefault="00F66AB2" w:rsidP="00877195">
      <w:pPr>
        <w:rPr>
          <w:b/>
        </w:rPr>
      </w:pPr>
      <w:r>
        <w:rPr>
          <w:b/>
        </w:rPr>
        <w:t>BBH</w:t>
      </w:r>
      <w:r w:rsidR="00877195" w:rsidRPr="008E16B2">
        <w:rPr>
          <w:b/>
        </w:rPr>
        <w:t xml:space="preserve"> A</w:t>
      </w:r>
      <w:r>
        <w:rPr>
          <w:b/>
        </w:rPr>
        <w:t xml:space="preserve">14:4/ </w:t>
      </w:r>
      <w:r w:rsidR="00247207">
        <w:rPr>
          <w:b/>
        </w:rPr>
        <w:t xml:space="preserve">BBH </w:t>
      </w:r>
      <w:r>
        <w:rPr>
          <w:b/>
        </w:rPr>
        <w:t>B43</w:t>
      </w:r>
      <w:r w:rsidR="00877195" w:rsidRPr="008E16B2">
        <w:rPr>
          <w:b/>
        </w:rPr>
        <w:t xml:space="preserve">, </w:t>
      </w:r>
      <w:r>
        <w:rPr>
          <w:b/>
        </w:rPr>
        <w:t>Bokhistoria</w:t>
      </w:r>
      <w:r w:rsidR="00877195" w:rsidRPr="008E16B2">
        <w:rPr>
          <w:b/>
        </w:rPr>
        <w:t xml:space="preserve">: </w:t>
      </w:r>
      <w:r>
        <w:rPr>
          <w:b/>
        </w:rPr>
        <w:t>Läsningens historia, 7,5</w:t>
      </w:r>
      <w:r w:rsidR="00877195" w:rsidRPr="008E16B2">
        <w:rPr>
          <w:b/>
        </w:rPr>
        <w:t xml:space="preserve"> hp</w:t>
      </w:r>
    </w:p>
    <w:p w14:paraId="4B4707DF" w14:textId="77777777" w:rsidR="00877195" w:rsidRDefault="00877195" w:rsidP="00877195">
      <w:pPr>
        <w:rPr>
          <w:b/>
        </w:rPr>
      </w:pPr>
    </w:p>
    <w:p w14:paraId="7F05CEF3" w14:textId="77777777" w:rsidR="00877195" w:rsidRPr="00EB58D9" w:rsidRDefault="00877195" w:rsidP="00877195">
      <w:pPr>
        <w:rPr>
          <w:b/>
        </w:rPr>
      </w:pPr>
      <w:r w:rsidRPr="00EB58D9">
        <w:rPr>
          <w:b/>
        </w:rPr>
        <w:t>Kurslitteratur</w:t>
      </w:r>
    </w:p>
    <w:p w14:paraId="34B4B246" w14:textId="77777777" w:rsidR="00844AD3" w:rsidRDefault="00844AD3" w:rsidP="00844AD3">
      <w:r w:rsidRPr="00A356FB">
        <w:t>Björkman, Margareta, ”Kommersiella lånbibliotek</w:t>
      </w:r>
      <w:r>
        <w:t xml:space="preserve"> i S</w:t>
      </w:r>
      <w:r w:rsidRPr="00A356FB">
        <w:t xml:space="preserve">tockholm under sent 1700-tal”, </w:t>
      </w:r>
      <w:r w:rsidRPr="00A356FB">
        <w:rPr>
          <w:i/>
        </w:rPr>
        <w:t>Böcker och bibliotek</w:t>
      </w:r>
      <w:r w:rsidRPr="00A356FB">
        <w:t>, red. Margareta Björkman, Lund:</w:t>
      </w:r>
      <w:r>
        <w:t xml:space="preserve"> Studentlitteratur, 1998, s. 360-371. ISBN 91-44-00510-5 (11</w:t>
      </w:r>
      <w:r w:rsidRPr="00A356FB">
        <w:t xml:space="preserve"> s.)</w:t>
      </w:r>
      <w:r>
        <w:t xml:space="preserve"> </w:t>
      </w:r>
      <w:r>
        <w:rPr>
          <w:color w:val="262626"/>
        </w:rPr>
        <w:t>Finns som pdf på kurssidan i LUVIT.</w:t>
      </w:r>
    </w:p>
    <w:p w14:paraId="1328010C" w14:textId="77777777" w:rsidR="00844AD3" w:rsidRPr="00A356FB" w:rsidRDefault="00844AD3" w:rsidP="00844AD3"/>
    <w:p w14:paraId="061E7D4C" w14:textId="08B6A0A6" w:rsidR="00844AD3" w:rsidRDefault="006F250A" w:rsidP="00844AD3">
      <w:r w:rsidRPr="00FB6A9B">
        <w:rPr>
          <w:szCs w:val="22"/>
        </w:rPr>
        <w:t xml:space="preserve">Brayman Hackel, Heidi, ” ’Boasting of </w:t>
      </w:r>
      <w:r w:rsidRPr="00EA6A96">
        <w:rPr>
          <w:szCs w:val="22"/>
        </w:rPr>
        <w:t xml:space="preserve">silence’: Women readers in a patriarchal state”, </w:t>
      </w:r>
      <w:r w:rsidRPr="00EA6A96">
        <w:rPr>
          <w:i/>
          <w:szCs w:val="22"/>
        </w:rPr>
        <w:t>Reading, society and Politics in Early Modern England</w:t>
      </w:r>
      <w:r w:rsidRPr="00EA6A96">
        <w:rPr>
          <w:szCs w:val="22"/>
        </w:rPr>
        <w:t xml:space="preserve">, red. Kevin Sharpe &amp; Steven N. Zwicker, </w:t>
      </w:r>
      <w:r w:rsidRPr="00EA6A96">
        <w:rPr>
          <w:szCs w:val="22"/>
          <w:lang w:val="en-US"/>
        </w:rPr>
        <w:t xml:space="preserve">Cambridge: University Press, 2003, </w:t>
      </w:r>
      <w:r w:rsidRPr="00EA6A96">
        <w:rPr>
          <w:szCs w:val="22"/>
        </w:rPr>
        <w:t>s. 101-121. ISBN:</w:t>
      </w:r>
      <w:r>
        <w:rPr>
          <w:szCs w:val="22"/>
        </w:rPr>
        <w:t xml:space="preserve"> </w:t>
      </w:r>
      <w:r w:rsidRPr="00EA6A96">
        <w:rPr>
          <w:szCs w:val="22"/>
        </w:rPr>
        <w:t>0-521-82434-6 (20 s.) Finns som e-bok i LUBSearch</w:t>
      </w:r>
      <w:r w:rsidRPr="00FB6A9B">
        <w:rPr>
          <w:szCs w:val="22"/>
        </w:rPr>
        <w:t>.</w:t>
      </w:r>
    </w:p>
    <w:p w14:paraId="5AB96FE6" w14:textId="77777777" w:rsidR="00844AD3" w:rsidRDefault="00844AD3" w:rsidP="00844AD3"/>
    <w:p w14:paraId="36930D1D" w14:textId="77777777" w:rsidR="002E6AFD" w:rsidRDefault="002E6AFD" w:rsidP="002E6AFD">
      <w:r>
        <w:t xml:space="preserve">Chartier, Roger, ”Labourers and voyagers: From the text to the reader”, i </w:t>
      </w:r>
      <w:r w:rsidRPr="00DF01CC">
        <w:rPr>
          <w:i/>
        </w:rPr>
        <w:t>Diacritics</w:t>
      </w:r>
      <w:r>
        <w:t xml:space="preserve">, Vol. 22, No. 2, 1992, s. 49-61 (12s.) Finns i LUBSearch </w:t>
      </w:r>
    </w:p>
    <w:p w14:paraId="426ADB1D" w14:textId="77777777" w:rsidR="002E6AFD" w:rsidRDefault="002E6AFD" w:rsidP="002E6AFD">
      <w:r>
        <w:t xml:space="preserve">(Samma text finns i den tryckta boken </w:t>
      </w:r>
      <w:r>
        <w:rPr>
          <w:i/>
        </w:rPr>
        <w:t xml:space="preserve">The </w:t>
      </w:r>
      <w:r w:rsidRPr="00354BCB">
        <w:rPr>
          <w:i/>
        </w:rPr>
        <w:t>book history</w:t>
      </w:r>
      <w:r>
        <w:rPr>
          <w:i/>
        </w:rPr>
        <w:t xml:space="preserve"> reader</w:t>
      </w:r>
      <w:r>
        <w:t>, red. David Finkelstein &amp; Alistair McCleery, London: Routledge, 2006, s. 134-146. ISBN 0415226570. Eller i utgåva från 2002)</w:t>
      </w:r>
    </w:p>
    <w:p w14:paraId="1864CF9D" w14:textId="6A5874D0" w:rsidR="002E6AFD" w:rsidRDefault="002E6AFD" w:rsidP="002E6AFD">
      <w:r>
        <w:t xml:space="preserve">Alternativ på svenska: Chartier, Roger, </w:t>
      </w:r>
      <w:r w:rsidRPr="004774FF">
        <w:rPr>
          <w:i/>
        </w:rPr>
        <w:t>Böckernas ordning</w:t>
      </w:r>
      <w:r>
        <w:t>, Göteborg: Anamma, 1995</w:t>
      </w:r>
      <w:r w:rsidRPr="004774FF">
        <w:t xml:space="preserve"> </w:t>
      </w:r>
      <w:r>
        <w:t>s. 13-35. ISBN 91-87894-21-1. (22 s</w:t>
      </w:r>
      <w:r w:rsidR="00247207">
        <w:t>.</w:t>
      </w:r>
      <w:r>
        <w:t>)</w:t>
      </w:r>
    </w:p>
    <w:p w14:paraId="0E9B448D" w14:textId="77777777" w:rsidR="00844AD3" w:rsidRDefault="00844AD3" w:rsidP="00844AD3"/>
    <w:p w14:paraId="503774D3" w14:textId="77777777" w:rsidR="00844AD3" w:rsidRDefault="00844AD3" w:rsidP="00844AD3">
      <w:pPr>
        <w:rPr>
          <w:lang w:val="en-US"/>
        </w:rPr>
      </w:pPr>
      <w:r>
        <w:t xml:space="preserve">Chartier, Roger, ”Reading Matter and ’popular’ reading: From the Renaissance to the Seventeenth Century”,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269-283. </w:t>
      </w:r>
      <w:r>
        <w:rPr>
          <w:lang w:val="en-US"/>
        </w:rPr>
        <w:t>ISBN 0745630545 (14 s.)</w:t>
      </w:r>
    </w:p>
    <w:p w14:paraId="6E7D78F9" w14:textId="77777777" w:rsidR="002E6AFD" w:rsidRDefault="002E6AFD" w:rsidP="002E6AFD"/>
    <w:p w14:paraId="5E96D879" w14:textId="77777777" w:rsidR="002E6AFD" w:rsidRDefault="002E6AFD" w:rsidP="002E6AFD">
      <w:r>
        <w:rPr>
          <w:lang w:val="en-US"/>
        </w:rPr>
        <w:t xml:space="preserve">Colclough, Stephen, “Readers: Books and Biography”, </w:t>
      </w:r>
      <w:r w:rsidRPr="009808A0">
        <w:rPr>
          <w:i/>
          <w:lang w:val="en-US"/>
        </w:rPr>
        <w:t>A Companion to the History of the Book</w:t>
      </w:r>
      <w:r w:rsidRPr="009808A0">
        <w:rPr>
          <w:lang w:val="en-US"/>
        </w:rPr>
        <w:t xml:space="preserve">, </w:t>
      </w:r>
      <w:r>
        <w:rPr>
          <w:lang w:val="en-US"/>
        </w:rPr>
        <w:t xml:space="preserve">red. </w:t>
      </w:r>
      <w:r w:rsidRPr="009808A0">
        <w:rPr>
          <w:lang w:val="en-US"/>
        </w:rPr>
        <w:t xml:space="preserve">Simon Eliot &amp; Jonathan Rose, Blackwell Reference Online 2007, </w:t>
      </w:r>
      <w:r>
        <w:rPr>
          <w:lang w:val="en-US"/>
        </w:rPr>
        <w:t>s. 50-62 (kap. 4)</w:t>
      </w:r>
      <w:r w:rsidRPr="009808A0">
        <w:rPr>
          <w:lang w:val="en-US"/>
        </w:rPr>
        <w:t xml:space="preserve">. </w:t>
      </w:r>
      <w:r>
        <w:t>ISBN: 9781405127653 (12 s.</w:t>
      </w:r>
      <w:r w:rsidRPr="000E3951">
        <w:t>)</w:t>
      </w:r>
      <w:r w:rsidRPr="00993560">
        <w:rPr>
          <w:i/>
        </w:rPr>
        <w:t xml:space="preserve"> </w:t>
      </w:r>
      <w:r>
        <w:t>Finns i</w:t>
      </w:r>
      <w:r w:rsidRPr="000E3951">
        <w:t xml:space="preserve"> </w:t>
      </w:r>
      <w:r>
        <w:t>LUBSearch</w:t>
      </w:r>
    </w:p>
    <w:p w14:paraId="5BFB8913" w14:textId="77777777" w:rsidR="002E6AFD" w:rsidRDefault="002E6AFD" w:rsidP="002E6AFD"/>
    <w:p w14:paraId="69D53F60" w14:textId="712F42DD" w:rsidR="00844AD3" w:rsidRDefault="00844AD3" w:rsidP="00844AD3">
      <w:r>
        <w:t>Colclough, Stephen, ”Representing reading spaces”,</w:t>
      </w:r>
      <w:r w:rsidRPr="008E3D80">
        <w:rPr>
          <w:i/>
        </w:rPr>
        <w:t xml:space="preserve"> The History of Reading,</w:t>
      </w:r>
      <w:r>
        <w:rPr>
          <w:i/>
        </w:rPr>
        <w:t xml:space="preserve"> </w:t>
      </w:r>
      <w:r w:rsidRPr="008E3D80">
        <w:rPr>
          <w:i/>
        </w:rPr>
        <w:t xml:space="preserve">Volume 3, Methods, Strategies, Tactics, </w:t>
      </w:r>
      <w:r w:rsidRPr="00227442">
        <w:t>r</w:t>
      </w:r>
      <w:r w:rsidRPr="008E3D80">
        <w:t xml:space="preserve">ed. </w:t>
      </w:r>
      <w:hyperlink r:id="rId7" w:history="1">
        <w:r w:rsidRPr="008E3D80">
          <w:t>Rosalind Crone</w:t>
        </w:r>
      </w:hyperlink>
      <w:r w:rsidRPr="008E3D80">
        <w:t xml:space="preserve"> &amp; </w:t>
      </w:r>
      <w:hyperlink r:id="rId8" w:history="1">
        <w:r w:rsidRPr="008E3D80">
          <w:t>Shafquat Towheed</w:t>
        </w:r>
      </w:hyperlink>
      <w:r w:rsidRPr="008E3D80">
        <w:t>, London:</w:t>
      </w:r>
      <w:r>
        <w:t xml:space="preserve"> Palgrave Macmillan 2011, s. 99-114. </w:t>
      </w:r>
      <w:r w:rsidR="007E2B6B">
        <w:t>ISBN:</w:t>
      </w:r>
      <w:r w:rsidRPr="008E3D80">
        <w:t xml:space="preserve"> 9780230247567. </w:t>
      </w:r>
      <w:r>
        <w:t>(15</w:t>
      </w:r>
      <w:r w:rsidRPr="008E3D80">
        <w:t xml:space="preserve"> s</w:t>
      </w:r>
      <w:r w:rsidR="00247207">
        <w:t>.</w:t>
      </w:r>
      <w:r w:rsidRPr="008E3D80">
        <w:t xml:space="preserve">) </w:t>
      </w:r>
      <w:r w:rsidR="00663DC5">
        <w:t>Finns i LUBSearch (du hittar den genom att söka på ISBN-nr)</w:t>
      </w:r>
    </w:p>
    <w:p w14:paraId="0DF2EAFF" w14:textId="77777777" w:rsidR="003F6B21" w:rsidRDefault="003F6B21" w:rsidP="002E6AFD">
      <w:pPr>
        <w:rPr>
          <w:rFonts w:ascii="Tahoma" w:eastAsiaTheme="minorEastAsia" w:hAnsi="Tahoma" w:cs="Tahoma"/>
          <w:sz w:val="26"/>
          <w:szCs w:val="26"/>
          <w:lang w:eastAsia="ja-JP"/>
        </w:rPr>
      </w:pPr>
    </w:p>
    <w:p w14:paraId="5BC6860D" w14:textId="77777777" w:rsidR="002E6AFD" w:rsidRDefault="002E6AFD" w:rsidP="002E6AFD">
      <w:r>
        <w:rPr>
          <w:lang w:val="en-US"/>
        </w:rPr>
        <w:t xml:space="preserve">Crain, Patricia, </w:t>
      </w:r>
      <w:r w:rsidRPr="00243E5E">
        <w:rPr>
          <w:lang w:val="en-US"/>
        </w:rPr>
        <w:t xml:space="preserve">”New Histories of Literacy”, </w:t>
      </w:r>
      <w:r w:rsidRPr="009808A0">
        <w:rPr>
          <w:i/>
          <w:lang w:val="en-US"/>
        </w:rPr>
        <w:t>A Companion to the History of the Book</w:t>
      </w:r>
      <w:r w:rsidRPr="009808A0">
        <w:rPr>
          <w:lang w:val="en-US"/>
        </w:rPr>
        <w:t xml:space="preserve">, </w:t>
      </w:r>
      <w:r>
        <w:rPr>
          <w:lang w:val="en-US"/>
        </w:rPr>
        <w:t xml:space="preserve">red. </w:t>
      </w:r>
      <w:r w:rsidRPr="009808A0">
        <w:rPr>
          <w:lang w:val="en-US"/>
        </w:rPr>
        <w:t xml:space="preserve">Simon Eliot &amp; Jonathan Rose, Blackwell Reference Online 2007, s. </w:t>
      </w:r>
      <w:r>
        <w:rPr>
          <w:lang w:val="en-US"/>
        </w:rPr>
        <w:t>467</w:t>
      </w:r>
      <w:r w:rsidRPr="009808A0">
        <w:rPr>
          <w:lang w:val="en-US"/>
        </w:rPr>
        <w:t>-</w:t>
      </w:r>
      <w:r>
        <w:rPr>
          <w:lang w:val="en-US"/>
        </w:rPr>
        <w:t>479 (kap. 34)</w:t>
      </w:r>
      <w:r w:rsidRPr="009808A0">
        <w:rPr>
          <w:lang w:val="en-US"/>
        </w:rPr>
        <w:t xml:space="preserve"> </w:t>
      </w:r>
      <w:r>
        <w:t>ISBN: 9781405127653 (12 s.</w:t>
      </w:r>
      <w:r w:rsidRPr="000E3951">
        <w:t>)</w:t>
      </w:r>
      <w:r>
        <w:t>. Finns i</w:t>
      </w:r>
      <w:r w:rsidRPr="000E3951">
        <w:t xml:space="preserve"> </w:t>
      </w:r>
      <w:r>
        <w:t>LUBSearch</w:t>
      </w:r>
    </w:p>
    <w:p w14:paraId="6A118CFE" w14:textId="77777777" w:rsidR="002E6AFD" w:rsidRDefault="002E6AFD" w:rsidP="002E6AFD"/>
    <w:p w14:paraId="14FBF5B8" w14:textId="77777777" w:rsidR="005508B4" w:rsidRDefault="005508B4" w:rsidP="002E6AFD"/>
    <w:p w14:paraId="2769814D" w14:textId="384E7330" w:rsidR="00DE2FC4" w:rsidRDefault="002E6AFD" w:rsidP="002E6AFD">
      <w:r>
        <w:lastRenderedPageBreak/>
        <w:t>Dahlström, Mats, ”A Book of One’s Own: Examples of Library Book Marginalia”</w:t>
      </w:r>
      <w:r w:rsidRPr="008E3D80">
        <w:t xml:space="preserve">, </w:t>
      </w:r>
      <w:r w:rsidRPr="008E3D80">
        <w:rPr>
          <w:i/>
        </w:rPr>
        <w:t xml:space="preserve">The History of Reading, Volume 3, Methods, Strategies, Tactics, </w:t>
      </w:r>
      <w:r w:rsidRPr="00EE2B54">
        <w:t>r</w:t>
      </w:r>
      <w:r w:rsidRPr="008E3D80">
        <w:t xml:space="preserve">ed. </w:t>
      </w:r>
      <w:hyperlink r:id="rId9" w:history="1">
        <w:r w:rsidRPr="008E3D80">
          <w:t>Rosalind Crone</w:t>
        </w:r>
      </w:hyperlink>
      <w:r w:rsidRPr="008E3D80">
        <w:t xml:space="preserve"> &amp; </w:t>
      </w:r>
      <w:hyperlink r:id="rId10" w:history="1">
        <w:r w:rsidRPr="008E3D80">
          <w:t>Shafquat Towheed</w:t>
        </w:r>
      </w:hyperlink>
      <w:r w:rsidRPr="008E3D80">
        <w:t xml:space="preserve">, London: Palgrave Macmillan 2011, s. </w:t>
      </w:r>
      <w:r>
        <w:t>115-131</w:t>
      </w:r>
      <w:r w:rsidRPr="008E3D80">
        <w:t>.</w:t>
      </w:r>
      <w:r w:rsidRPr="008E3D80">
        <w:rPr>
          <w:i/>
        </w:rPr>
        <w:t xml:space="preserve"> </w:t>
      </w:r>
      <w:r>
        <w:t>(16</w:t>
      </w:r>
      <w:r w:rsidR="00247207">
        <w:t xml:space="preserve"> s.</w:t>
      </w:r>
      <w:r w:rsidRPr="008E3D80">
        <w:t xml:space="preserve">) </w:t>
      </w:r>
      <w:r w:rsidR="009D29A2">
        <w:t>ISBN:</w:t>
      </w:r>
      <w:r w:rsidR="009D29A2" w:rsidRPr="008E3D80">
        <w:t xml:space="preserve"> 9780230247567. </w:t>
      </w:r>
      <w:r w:rsidR="009D29A2">
        <w:t>Finns i LUBSearch (sök på ISBN-nr)</w:t>
      </w:r>
    </w:p>
    <w:p w14:paraId="3E23D90A" w14:textId="2FAEFFEF" w:rsidR="002E6AFD" w:rsidRPr="008E3D80" w:rsidRDefault="002E6AFD" w:rsidP="002E6AFD">
      <w:r>
        <w:t>Variant på svenska: Dahlström, Mats, ”En egen bok”</w:t>
      </w:r>
      <w:r w:rsidRPr="008E3D80">
        <w:t xml:space="preserve">, </w:t>
      </w:r>
      <w:r>
        <w:rPr>
          <w:i/>
        </w:rPr>
        <w:t>Bokhistorier: Studier tillägnade Per S. Ridderstad</w:t>
      </w:r>
      <w:r w:rsidRPr="008E3D80">
        <w:rPr>
          <w:i/>
        </w:rPr>
        <w:t xml:space="preserve">, </w:t>
      </w:r>
      <w:r w:rsidRPr="00EE2B54">
        <w:t>r</w:t>
      </w:r>
      <w:r w:rsidRPr="008E3D80">
        <w:t xml:space="preserve">ed. </w:t>
      </w:r>
      <w:r>
        <w:t>Kristina Lundblad et al</w:t>
      </w:r>
      <w:r w:rsidRPr="008E3D80">
        <w:t xml:space="preserve">, </w:t>
      </w:r>
      <w:r>
        <w:t>Stockholm</w:t>
      </w:r>
      <w:r w:rsidRPr="008E3D80">
        <w:t xml:space="preserve">: </w:t>
      </w:r>
      <w:r>
        <w:t>Signum 2007</w:t>
      </w:r>
      <w:r w:rsidRPr="008E3D80">
        <w:t xml:space="preserve">, s. </w:t>
      </w:r>
      <w:r>
        <w:t>105-111</w:t>
      </w:r>
      <w:r w:rsidRPr="008E3D80">
        <w:t>.</w:t>
      </w:r>
      <w:r w:rsidRPr="008E3D80">
        <w:rPr>
          <w:i/>
        </w:rPr>
        <w:t xml:space="preserve"> </w:t>
      </w:r>
      <w:r>
        <w:t>(6</w:t>
      </w:r>
      <w:r w:rsidR="00BC14D2">
        <w:t xml:space="preserve"> s.</w:t>
      </w:r>
      <w:r w:rsidRPr="008E3D80">
        <w:t>)</w:t>
      </w:r>
    </w:p>
    <w:p w14:paraId="004A324C" w14:textId="77777777" w:rsidR="002E6AFD" w:rsidRDefault="002E6AFD" w:rsidP="002E6AFD"/>
    <w:p w14:paraId="39784309" w14:textId="68513D6D" w:rsidR="002E6AFD" w:rsidRDefault="002E6AFD" w:rsidP="002E6AFD">
      <w:r>
        <w:t xml:space="preserve">Darnton, Robert, </w:t>
      </w:r>
      <w:r>
        <w:rPr>
          <w:i/>
        </w:rPr>
        <w:t>The Case for Books</w:t>
      </w:r>
      <w:r w:rsidRPr="00544D90">
        <w:rPr>
          <w:i/>
        </w:rPr>
        <w:t>: Past, Present, and Future</w:t>
      </w:r>
      <w:r>
        <w:t xml:space="preserve">, New York: PublicAffairs, 2009, s. </w:t>
      </w:r>
      <w:r w:rsidR="00844AD3">
        <w:t xml:space="preserve">3-20 (”Google and the Future of Books”), </w:t>
      </w:r>
      <w:r>
        <w:t>149-173 (”The Mysteries of Reading”). (</w:t>
      </w:r>
      <w:r w:rsidR="00844AD3">
        <w:t>41</w:t>
      </w:r>
      <w:r>
        <w:t xml:space="preserve"> s.) E-bok i LUBSearch</w:t>
      </w:r>
    </w:p>
    <w:p w14:paraId="55B0774D" w14:textId="77777777" w:rsidR="002E6AFD" w:rsidRDefault="002E6AFD" w:rsidP="002E6AFD"/>
    <w:p w14:paraId="4A232B84" w14:textId="77777777" w:rsidR="00844AD3" w:rsidRPr="00544D90" w:rsidRDefault="00844AD3" w:rsidP="00844AD3">
      <w:r w:rsidRPr="00544D90">
        <w:t xml:space="preserve">Furuland, Gunnel, </w:t>
      </w:r>
      <w:r w:rsidRPr="00544D90">
        <w:rPr>
          <w:color w:val="262626"/>
        </w:rPr>
        <w:t>"Malla Sil</w:t>
      </w:r>
      <w:r>
        <w:rPr>
          <w:color w:val="262626"/>
        </w:rPr>
        <w:t>fverstolpes läsning 1830–1860: F</w:t>
      </w:r>
      <w:r w:rsidRPr="00544D90">
        <w:rPr>
          <w:color w:val="262626"/>
        </w:rPr>
        <w:t xml:space="preserve">rån Bibeln till romanbiblioteken", </w:t>
      </w:r>
      <w:r w:rsidRPr="00544D90">
        <w:rPr>
          <w:i/>
          <w:iCs/>
          <w:color w:val="262626"/>
        </w:rPr>
        <w:t>Personhistorisk tidskrift</w:t>
      </w:r>
      <w:r w:rsidRPr="00544D90">
        <w:rPr>
          <w:color w:val="262626"/>
        </w:rPr>
        <w:t xml:space="preserve"> 2, 2001, </w:t>
      </w:r>
      <w:r>
        <w:rPr>
          <w:color w:val="262626"/>
        </w:rPr>
        <w:t xml:space="preserve">s. </w:t>
      </w:r>
      <w:r w:rsidRPr="00544D90">
        <w:rPr>
          <w:color w:val="262626"/>
        </w:rPr>
        <w:t>160–168. (9 s.)</w:t>
      </w:r>
      <w:r>
        <w:rPr>
          <w:color w:val="262626"/>
        </w:rPr>
        <w:t xml:space="preserve"> Finns som pdf på kurssidan i LUVIT.</w:t>
      </w:r>
    </w:p>
    <w:p w14:paraId="42494C7B" w14:textId="77777777" w:rsidR="00844AD3" w:rsidRPr="00544D90" w:rsidRDefault="00844AD3" w:rsidP="00844AD3"/>
    <w:p w14:paraId="1107E93F" w14:textId="77777777" w:rsidR="00844AD3" w:rsidRPr="00544D90" w:rsidRDefault="00844AD3" w:rsidP="00844AD3">
      <w:r w:rsidRPr="00544D90">
        <w:t xml:space="preserve">Furuland, Gunnel, </w:t>
      </w:r>
      <w:r w:rsidRPr="00544D90">
        <w:rPr>
          <w:i/>
        </w:rPr>
        <w:t>Romanen som vardagsvara:</w:t>
      </w:r>
      <w:r w:rsidRPr="00544D90">
        <w:rPr>
          <w:bCs/>
          <w:i/>
        </w:rPr>
        <w:t xml:space="preserve"> Förläggare, författare och skönlitterära häftesserier i Sverige 1833-1851</w:t>
      </w:r>
      <w:r w:rsidRPr="00544D90">
        <w:t>, Stockholm: LaGun, 2007, s. 109-118. I</w:t>
      </w:r>
      <w:r w:rsidRPr="00544D90">
        <w:rPr>
          <w:color w:val="343434"/>
        </w:rPr>
        <w:t>SBN 978-91-975875-7-0</w:t>
      </w:r>
      <w:r w:rsidRPr="00544D90">
        <w:t xml:space="preserve"> (9 s.)</w:t>
      </w:r>
      <w:r>
        <w:t xml:space="preserve"> </w:t>
      </w:r>
      <w:r>
        <w:rPr>
          <w:color w:val="262626"/>
        </w:rPr>
        <w:t>Finns som pdf på kurssidan i LUVIT.</w:t>
      </w:r>
    </w:p>
    <w:p w14:paraId="778BD233" w14:textId="77777777" w:rsidR="00844AD3" w:rsidRPr="00544D90" w:rsidRDefault="00844AD3" w:rsidP="00844AD3"/>
    <w:p w14:paraId="4A0BF732" w14:textId="56C6D764" w:rsidR="00844AD3" w:rsidRPr="00544D90" w:rsidRDefault="00844AD3" w:rsidP="00844AD3">
      <w:r w:rsidRPr="00544D90">
        <w:rPr>
          <w:color w:val="343434"/>
        </w:rPr>
        <w:t xml:space="preserve">Furuland, Lars, </w:t>
      </w:r>
      <w:r w:rsidRPr="00AD16D9">
        <w:rPr>
          <w:i/>
          <w:color w:val="343434"/>
        </w:rPr>
        <w:t>Ljus över landet och andra litteratursociologiska uppsatser</w:t>
      </w:r>
      <w:r w:rsidRPr="00544D90">
        <w:rPr>
          <w:color w:val="343434"/>
        </w:rPr>
        <w:t xml:space="preserve">, </w:t>
      </w:r>
      <w:r w:rsidR="00247207" w:rsidRPr="00544D90">
        <w:rPr>
          <w:color w:val="343434"/>
        </w:rPr>
        <w:t>Hedemora</w:t>
      </w:r>
      <w:r w:rsidR="00247207">
        <w:rPr>
          <w:color w:val="343434"/>
        </w:rPr>
        <w:t>:</w:t>
      </w:r>
      <w:r w:rsidR="00247207" w:rsidRPr="00544D90">
        <w:rPr>
          <w:color w:val="343434"/>
        </w:rPr>
        <w:t xml:space="preserve"> </w:t>
      </w:r>
      <w:r w:rsidRPr="00544D90">
        <w:rPr>
          <w:color w:val="343434"/>
        </w:rPr>
        <w:t>Gidlund</w:t>
      </w:r>
      <w:r w:rsidR="00247207">
        <w:rPr>
          <w:color w:val="343434"/>
        </w:rPr>
        <w:t>s,</w:t>
      </w:r>
      <w:r w:rsidRPr="00544D90">
        <w:rPr>
          <w:color w:val="343434"/>
        </w:rPr>
        <w:t xml:space="preserve"> 1991</w:t>
      </w:r>
      <w:r>
        <w:rPr>
          <w:color w:val="343434"/>
        </w:rPr>
        <w:t>, s. 10-62</w:t>
      </w:r>
      <w:r w:rsidRPr="00544D90">
        <w:rPr>
          <w:color w:val="343434"/>
        </w:rPr>
        <w:t xml:space="preserve">. ISBN 91-7844-180-3 </w:t>
      </w:r>
      <w:r>
        <w:rPr>
          <w:color w:val="343434"/>
        </w:rPr>
        <w:t xml:space="preserve">(52 s.) </w:t>
      </w:r>
      <w:r>
        <w:rPr>
          <w:color w:val="262626"/>
        </w:rPr>
        <w:t>Finns som pdf på kurssidan i LUVIT.</w:t>
      </w:r>
    </w:p>
    <w:p w14:paraId="48171EFE" w14:textId="77777777" w:rsidR="00844AD3" w:rsidRPr="00544D90" w:rsidRDefault="00844AD3" w:rsidP="00844AD3"/>
    <w:p w14:paraId="6DDDB4B0" w14:textId="77777777" w:rsidR="002E6AFD" w:rsidRDefault="002E6AFD" w:rsidP="002E6AFD">
      <w:r>
        <w:t xml:space="preserve">Genette, Gérard, ”Introduction to the Paratext”, </w:t>
      </w:r>
      <w:r w:rsidRPr="00EE2B54">
        <w:rPr>
          <w:i/>
        </w:rPr>
        <w:t>New Literary History</w:t>
      </w:r>
      <w:r>
        <w:t>, Vol. 22, nr 2, 1991, s. 261-272. ISBN 00286087. (12 s.) Finns i LUBSearch (där den står på översättaren Marie Mclean som författare av okänd anledning)</w:t>
      </w:r>
    </w:p>
    <w:p w14:paraId="23D33D95" w14:textId="77777777" w:rsidR="00844AD3" w:rsidRDefault="00844AD3" w:rsidP="00844AD3"/>
    <w:p w14:paraId="5A5902F4" w14:textId="77777777" w:rsidR="00844AD3" w:rsidRDefault="00844AD3" w:rsidP="00844AD3">
      <w:r>
        <w:t xml:space="preserve">Gilmont, Jean-Francois, ”Protestant Reformations and Reading”,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213-237. </w:t>
      </w:r>
      <w:r>
        <w:rPr>
          <w:lang w:val="en-US"/>
        </w:rPr>
        <w:t xml:space="preserve">ISBN 0745630545 (24 s.) </w:t>
      </w:r>
    </w:p>
    <w:p w14:paraId="6D69BD78" w14:textId="77777777" w:rsidR="002E6AFD" w:rsidRDefault="002E6AFD" w:rsidP="002E6AFD"/>
    <w:p w14:paraId="12A52EF5" w14:textId="73D35D85" w:rsidR="00844AD3" w:rsidRDefault="00844AD3" w:rsidP="00844AD3">
      <w:r>
        <w:t xml:space="preserve">Hamesse, Jacqueline, ”The Scholastic Model of Reading”,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103-119. </w:t>
      </w:r>
      <w:r>
        <w:rPr>
          <w:lang w:val="en-US"/>
        </w:rPr>
        <w:t xml:space="preserve">ISBN 0745630545 (16 s.) </w:t>
      </w:r>
    </w:p>
    <w:p w14:paraId="240AFDEE" w14:textId="77777777" w:rsidR="00844AD3" w:rsidRDefault="00844AD3" w:rsidP="00844AD3"/>
    <w:p w14:paraId="31020F94" w14:textId="77777777" w:rsidR="00844AD3" w:rsidRPr="00544D90" w:rsidRDefault="00844AD3" w:rsidP="00844AD3">
      <w:r w:rsidRPr="00544D90">
        <w:rPr>
          <w:lang w:val="en-US"/>
        </w:rPr>
        <w:t>Heath, Deana, ”Obscenity, Censorship and Modernity”,</w:t>
      </w:r>
      <w:r w:rsidRPr="00544D90">
        <w:rPr>
          <w:i/>
          <w:lang w:val="en-US"/>
        </w:rPr>
        <w:t xml:space="preserve"> A Companion to the History of the Book</w:t>
      </w:r>
      <w:r w:rsidRPr="00544D90">
        <w:rPr>
          <w:lang w:val="en-US"/>
        </w:rPr>
        <w:t xml:space="preserve">, </w:t>
      </w:r>
      <w:r>
        <w:rPr>
          <w:lang w:val="en-US"/>
        </w:rPr>
        <w:t xml:space="preserve">red. </w:t>
      </w:r>
      <w:r w:rsidRPr="00544D90">
        <w:rPr>
          <w:lang w:val="en-US"/>
        </w:rPr>
        <w:t xml:space="preserve">Simon Eliot &amp; Jonathan Rose, Blackwell Reference Online 2007, s. 291-302 (kapitel 37). </w:t>
      </w:r>
      <w:r w:rsidRPr="00544D90">
        <w:t xml:space="preserve">ISBN: 9781405127653 (11 s.). </w:t>
      </w:r>
      <w:r>
        <w:t>Finns i LUBSearch</w:t>
      </w:r>
    </w:p>
    <w:p w14:paraId="371C6A1F" w14:textId="77777777" w:rsidR="00844AD3" w:rsidRDefault="00844AD3" w:rsidP="00844AD3"/>
    <w:p w14:paraId="581FFA6E" w14:textId="77777777" w:rsidR="00844AD3" w:rsidRDefault="00844AD3" w:rsidP="00844AD3">
      <w:r>
        <w:t>Jarlbrink, Johan</w:t>
      </w:r>
      <w:r w:rsidRPr="00227442">
        <w:t>, ”</w:t>
      </w:r>
      <w:r>
        <w:t>Tidningen som läsning, papper och skräp</w:t>
      </w:r>
      <w:r w:rsidRPr="00227442">
        <w:t xml:space="preserve">”, </w:t>
      </w:r>
      <w:r w:rsidRPr="00227442">
        <w:rPr>
          <w:i/>
        </w:rPr>
        <w:t>Läsning</w:t>
      </w:r>
      <w:r w:rsidRPr="00227442">
        <w:t xml:space="preserve">, </w:t>
      </w:r>
      <w:r>
        <w:t>red. Jenny Björkman</w:t>
      </w:r>
      <w:r w:rsidRPr="00227442">
        <w:t xml:space="preserve"> &amp; </w:t>
      </w:r>
      <w:r>
        <w:t>Björn Fjæstad</w:t>
      </w:r>
      <w:r w:rsidRPr="00227442">
        <w:t>, Göteborg</w:t>
      </w:r>
      <w:r>
        <w:t>:</w:t>
      </w:r>
      <w:r w:rsidRPr="00227442">
        <w:t xml:space="preserve"> </w:t>
      </w:r>
      <w:r>
        <w:t>Makadam</w:t>
      </w:r>
      <w:r w:rsidRPr="00227442">
        <w:t>, 2013</w:t>
      </w:r>
      <w:r>
        <w:t>, s. 60-69</w:t>
      </w:r>
      <w:r w:rsidRPr="00227442">
        <w:t xml:space="preserve">. </w:t>
      </w:r>
      <w:r>
        <w:t xml:space="preserve">ISBN </w:t>
      </w:r>
      <w:r w:rsidRPr="00227442">
        <w:t>9</w:t>
      </w:r>
      <w:r>
        <w:t>789170611278 (10</w:t>
      </w:r>
      <w:r w:rsidRPr="00227442">
        <w:t xml:space="preserve"> s.) Finns som pdf på kurssidan i LUVIT.</w:t>
      </w:r>
    </w:p>
    <w:p w14:paraId="5DD73FA0" w14:textId="77777777" w:rsidR="00844AD3" w:rsidRPr="00544D90" w:rsidRDefault="00844AD3" w:rsidP="00844AD3"/>
    <w:p w14:paraId="6F05C173" w14:textId="77777777" w:rsidR="009D29A2" w:rsidRDefault="009D29A2" w:rsidP="00844AD3"/>
    <w:p w14:paraId="3CE5A364" w14:textId="127066E1" w:rsidR="00844AD3" w:rsidRDefault="00844AD3" w:rsidP="00844AD3">
      <w:r>
        <w:t xml:space="preserve">Larsson, Lisbeth, ”Om värdet av att läsa skönlitteratur”, </w:t>
      </w:r>
      <w:r w:rsidRPr="00AB3E59">
        <w:rPr>
          <w:i/>
          <w:color w:val="000000"/>
          <w:lang w:eastAsia="da-DK"/>
        </w:rPr>
        <w:t>Läsar</w:t>
      </w:r>
      <w:r>
        <w:rPr>
          <w:i/>
          <w:color w:val="000000"/>
          <w:lang w:eastAsia="da-DK"/>
        </w:rPr>
        <w:t>nas marknad, marknadens läsare: E</w:t>
      </w:r>
      <w:r w:rsidRPr="00AB3E59">
        <w:rPr>
          <w:i/>
          <w:color w:val="000000"/>
          <w:lang w:eastAsia="da-DK"/>
        </w:rPr>
        <w:t>n forskningsantologi</w:t>
      </w:r>
      <w:r>
        <w:rPr>
          <w:color w:val="000000"/>
          <w:lang w:eastAsia="da-DK"/>
        </w:rPr>
        <w:t xml:space="preserve">. </w:t>
      </w:r>
      <w:r w:rsidRPr="00AB3E59">
        <w:rPr>
          <w:color w:val="000000"/>
          <w:lang w:eastAsia="da-DK"/>
        </w:rPr>
        <w:t xml:space="preserve">Litteraturutredningen i samarbete med Nordicom, red. Ulla Carlsson </w:t>
      </w:r>
      <w:r w:rsidR="00247207">
        <w:rPr>
          <w:color w:val="000000"/>
          <w:lang w:eastAsia="da-DK"/>
        </w:rPr>
        <w:t>och Jenny</w:t>
      </w:r>
      <w:r w:rsidRPr="00AB3E59">
        <w:rPr>
          <w:color w:val="000000"/>
          <w:lang w:eastAsia="da-DK"/>
        </w:rPr>
        <w:t xml:space="preserve"> Johannisson, Stockholm 2012, SOU 2012:10</w:t>
      </w:r>
      <w:r>
        <w:rPr>
          <w:color w:val="000000"/>
          <w:lang w:eastAsia="da-DK"/>
        </w:rPr>
        <w:t>, s. 155-165</w:t>
      </w:r>
      <w:r w:rsidRPr="00AB3E59">
        <w:rPr>
          <w:color w:val="000000"/>
          <w:lang w:eastAsia="da-DK"/>
        </w:rPr>
        <w:t xml:space="preserve">. ISBN 978-91-38-23693-2 ISSN 0375-250X. Tillgänglig elektronisk: </w:t>
      </w:r>
      <w:hyperlink r:id="rId11" w:history="1">
        <w:r w:rsidRPr="00AB3E59">
          <w:rPr>
            <w:rStyle w:val="Hyperlnk"/>
            <w:lang w:eastAsia="da-DK"/>
          </w:rPr>
          <w:t>http://www.regeringen.se/sb/d/15600/a/187846</w:t>
        </w:r>
      </w:hyperlink>
      <w:r>
        <w:rPr>
          <w:color w:val="000000"/>
          <w:lang w:eastAsia="da-DK"/>
        </w:rPr>
        <w:t xml:space="preserve"> </w:t>
      </w:r>
      <w:r w:rsidR="0007226F">
        <w:rPr>
          <w:color w:val="000000"/>
          <w:lang w:eastAsia="da-DK"/>
        </w:rPr>
        <w:t xml:space="preserve">[2014-01-10] </w:t>
      </w:r>
      <w:r>
        <w:rPr>
          <w:color w:val="000000"/>
          <w:lang w:eastAsia="da-DK"/>
        </w:rPr>
        <w:t>(20</w:t>
      </w:r>
      <w:r w:rsidRPr="00AB3E59">
        <w:rPr>
          <w:color w:val="000000"/>
          <w:lang w:eastAsia="da-DK"/>
        </w:rPr>
        <w:t xml:space="preserve"> s.)</w:t>
      </w:r>
    </w:p>
    <w:p w14:paraId="50BA1170" w14:textId="77777777" w:rsidR="00844AD3" w:rsidRDefault="00844AD3" w:rsidP="00844AD3"/>
    <w:p w14:paraId="4823760A" w14:textId="3C1C8EE1" w:rsidR="00844AD3" w:rsidRDefault="00844AD3" w:rsidP="00844AD3">
      <w:r>
        <w:t xml:space="preserve">Lindmark, Daniel, ”Reading Cultures, Christianization, and Secularization: Universalism and Particularism in the Swedish History of Literacy”, </w:t>
      </w:r>
      <w:r w:rsidRPr="002F4750">
        <w:rPr>
          <w:i/>
        </w:rPr>
        <w:t>Interchange</w:t>
      </w:r>
      <w:r>
        <w:t>, Vol. 34, 2/3, 2003, s. 197-217. (20 s.) Finns i LUB</w:t>
      </w:r>
      <w:r w:rsidR="00C76C2D">
        <w:t>Search</w:t>
      </w:r>
    </w:p>
    <w:p w14:paraId="13742C63" w14:textId="77777777" w:rsidR="00844AD3" w:rsidRDefault="00844AD3" w:rsidP="00844AD3"/>
    <w:p w14:paraId="25B0CC05" w14:textId="77130D32" w:rsidR="00844AD3" w:rsidRPr="00544D90" w:rsidRDefault="00844AD3" w:rsidP="00844AD3">
      <w:r w:rsidRPr="00544D90">
        <w:t xml:space="preserve">Lyons, Martyn, ”New readers in the Nineteenth century”, </w:t>
      </w:r>
      <w:r w:rsidRPr="00544D90">
        <w:rPr>
          <w:i/>
          <w:lang w:val="en-US"/>
        </w:rPr>
        <w:t>A History of Reading in the West</w:t>
      </w:r>
      <w:r w:rsidRPr="00544D90">
        <w:rPr>
          <w:lang w:val="en-US"/>
        </w:rPr>
        <w:t xml:space="preserve">, red. Guglielmo Cavallo &amp; Roger Chartier, Cambridge: Polity Press, 2003, </w:t>
      </w:r>
      <w:r w:rsidR="00500AFF">
        <w:t>s. 313-34</w:t>
      </w:r>
      <w:r w:rsidRPr="00544D90">
        <w:t xml:space="preserve">4. </w:t>
      </w:r>
      <w:r w:rsidR="00500AFF">
        <w:rPr>
          <w:lang w:val="en-US"/>
        </w:rPr>
        <w:t>ISBN 0745630545 (3</w:t>
      </w:r>
      <w:r w:rsidRPr="00544D90">
        <w:rPr>
          <w:lang w:val="en-US"/>
        </w:rPr>
        <w:t>1 s.)</w:t>
      </w:r>
    </w:p>
    <w:p w14:paraId="0A8FAF11" w14:textId="77777777" w:rsidR="00844AD3" w:rsidRPr="00544D90" w:rsidRDefault="00844AD3" w:rsidP="00844AD3"/>
    <w:p w14:paraId="7F657B06" w14:textId="22A401DC" w:rsidR="00844AD3" w:rsidRDefault="00DE2FC4" w:rsidP="00844AD3">
      <w:r w:rsidRPr="006E1F19">
        <w:t xml:space="preserve">Manguel, Alberto, </w:t>
      </w:r>
      <w:r w:rsidRPr="006E1F19">
        <w:rPr>
          <w:i/>
        </w:rPr>
        <w:t>En historia om läsning</w:t>
      </w:r>
      <w:r w:rsidRPr="006E1F19">
        <w:t>, Stockholm: Ordfront, 1999, s. 33-85. ISBN 91-7324-607-7. (52 s.) Finns i pocket från 2005, i den läses s. 43-113 (”Att läsa skuggor”, ”De tysta läsarna”, ”Minnets bok”, ”Att lära sig läsa”)</w:t>
      </w:r>
      <w:r>
        <w:t xml:space="preserve">. Alternativt kan engelska originalet läsas: </w:t>
      </w:r>
      <w:r>
        <w:rPr>
          <w:i/>
        </w:rPr>
        <w:t>A His</w:t>
      </w:r>
      <w:r w:rsidRPr="00A61393">
        <w:rPr>
          <w:i/>
        </w:rPr>
        <w:t>t</w:t>
      </w:r>
      <w:r>
        <w:rPr>
          <w:i/>
        </w:rPr>
        <w:t>o</w:t>
      </w:r>
      <w:r w:rsidRPr="00A61393">
        <w:rPr>
          <w:i/>
        </w:rPr>
        <w:t>ry of Reading</w:t>
      </w:r>
      <w:r w:rsidRPr="006E1F19">
        <w:t>.</w:t>
      </w:r>
    </w:p>
    <w:p w14:paraId="197250AB" w14:textId="77777777" w:rsidR="00DE2FC4" w:rsidRDefault="00DE2FC4" w:rsidP="00844AD3">
      <w:pPr>
        <w:rPr>
          <w:lang w:val="en-US"/>
        </w:rPr>
      </w:pPr>
    </w:p>
    <w:p w14:paraId="453BCB15" w14:textId="1CBB771D" w:rsidR="00844AD3" w:rsidRPr="00544D90" w:rsidRDefault="00844AD3" w:rsidP="00844AD3">
      <w:pPr>
        <w:rPr>
          <w:lang w:val="en-US"/>
        </w:rPr>
      </w:pPr>
      <w:r w:rsidRPr="00544D90">
        <w:rPr>
          <w:lang w:val="en-US"/>
        </w:rPr>
        <w:t xml:space="preserve">McDowell, Kathleen: ”Toward a History of Children as Readers, 1890 – 1930”, </w:t>
      </w:r>
      <w:r w:rsidRPr="00544D90">
        <w:rPr>
          <w:i/>
          <w:lang w:val="en-US"/>
        </w:rPr>
        <w:t>Book History</w:t>
      </w:r>
      <w:r w:rsidRPr="00544D90">
        <w:rPr>
          <w:lang w:val="en-US"/>
        </w:rPr>
        <w:t xml:space="preserve">, Volume 12, 2009, s. 240-265, (25s.) </w:t>
      </w:r>
      <w:r w:rsidR="00DE2FC4">
        <w:t>Finns i LUB</w:t>
      </w:r>
      <w:r w:rsidR="00C76C2D">
        <w:t>Search</w:t>
      </w:r>
      <w:r w:rsidR="00DE2FC4">
        <w:t xml:space="preserve"> </w:t>
      </w:r>
    </w:p>
    <w:p w14:paraId="502E133F" w14:textId="77777777" w:rsidR="00844AD3" w:rsidRDefault="00844AD3" w:rsidP="002E6AFD"/>
    <w:p w14:paraId="5B0A9C88" w14:textId="28113886" w:rsidR="00844AD3" w:rsidRDefault="00844AD3" w:rsidP="00844AD3">
      <w:r>
        <w:t>Patterson, Annette Joyce, Cormack, Phillip Anton &amp; Green, William Charles, ”The child, the text and the teacher: Reading primers and reading instructions</w:t>
      </w:r>
      <w:r w:rsidR="00153D3B">
        <w:t>”</w:t>
      </w:r>
      <w:r>
        <w:t xml:space="preserve">, </w:t>
      </w:r>
      <w:r w:rsidRPr="00890F62">
        <w:rPr>
          <w:i/>
        </w:rPr>
        <w:t>Paedagogica Historica</w:t>
      </w:r>
      <w:r>
        <w:t>, Vol. 48, No. 2, 2012, s. 185-196. (11 s.) Finns i LUB</w:t>
      </w:r>
      <w:r w:rsidR="00C76C2D">
        <w:t>Search</w:t>
      </w:r>
    </w:p>
    <w:p w14:paraId="4123FC00" w14:textId="77777777" w:rsidR="00844AD3" w:rsidRDefault="00844AD3" w:rsidP="002E6AFD"/>
    <w:p w14:paraId="4B643667" w14:textId="44BF9D0A" w:rsidR="00844AD3" w:rsidRPr="00D63B37" w:rsidRDefault="00844AD3" w:rsidP="00844AD3">
      <w:pPr>
        <w:rPr>
          <w:color w:val="000000"/>
          <w:lang w:eastAsia="da-DK"/>
        </w:rPr>
      </w:pPr>
      <w:r>
        <w:rPr>
          <w:color w:val="000000"/>
          <w:lang w:eastAsia="da-DK"/>
        </w:rPr>
        <w:t xml:space="preserve">Persson, Magnus: </w:t>
      </w:r>
      <w:r w:rsidRPr="00AB3E59">
        <w:rPr>
          <w:color w:val="000000"/>
          <w:lang w:eastAsia="da-DK"/>
        </w:rPr>
        <w:t>”Läsning i skolan – oc</w:t>
      </w:r>
      <w:r>
        <w:rPr>
          <w:color w:val="000000"/>
          <w:lang w:eastAsia="da-DK"/>
        </w:rPr>
        <w:t xml:space="preserve">h läsning i den högre skolan”, </w:t>
      </w:r>
      <w:r w:rsidRPr="00AB3E59">
        <w:rPr>
          <w:i/>
          <w:color w:val="000000"/>
          <w:lang w:eastAsia="da-DK"/>
        </w:rPr>
        <w:t>Läsar</w:t>
      </w:r>
      <w:r>
        <w:rPr>
          <w:i/>
          <w:color w:val="000000"/>
          <w:lang w:eastAsia="da-DK"/>
        </w:rPr>
        <w:t>nas marknad, marknadens läsare: E</w:t>
      </w:r>
      <w:r w:rsidRPr="00AB3E59">
        <w:rPr>
          <w:i/>
          <w:color w:val="000000"/>
          <w:lang w:eastAsia="da-DK"/>
        </w:rPr>
        <w:t>n forskningsantologi</w:t>
      </w:r>
      <w:r>
        <w:rPr>
          <w:color w:val="000000"/>
          <w:lang w:eastAsia="da-DK"/>
        </w:rPr>
        <w:t xml:space="preserve">. </w:t>
      </w:r>
      <w:r w:rsidRPr="00AB3E59">
        <w:rPr>
          <w:color w:val="000000"/>
          <w:lang w:eastAsia="da-DK"/>
        </w:rPr>
        <w:t>Litteraturutredningen i samarbete med Nordic</w:t>
      </w:r>
      <w:r w:rsidR="00247207">
        <w:rPr>
          <w:color w:val="000000"/>
          <w:lang w:eastAsia="da-DK"/>
        </w:rPr>
        <w:t>om, red. Ulla Carlsson och Jenny</w:t>
      </w:r>
      <w:r w:rsidRPr="00AB3E59">
        <w:rPr>
          <w:color w:val="000000"/>
          <w:lang w:eastAsia="da-DK"/>
        </w:rPr>
        <w:t xml:space="preserve"> Johannisson, Stockholm 2012, SOU 2012:10. ISBN 978-91-38-23693-2 ISSN 0375-250X (12 s.). Tillgänglig elektronisk: </w:t>
      </w:r>
      <w:hyperlink r:id="rId12" w:history="1">
        <w:r w:rsidRPr="00AB3E59">
          <w:rPr>
            <w:rStyle w:val="Hyperlnk"/>
            <w:lang w:eastAsia="da-DK"/>
          </w:rPr>
          <w:t>http://www.regeringen.se/sb/d/15600/a/187846</w:t>
        </w:r>
      </w:hyperlink>
    </w:p>
    <w:p w14:paraId="5E87F0FF" w14:textId="77777777" w:rsidR="00844AD3" w:rsidRDefault="00844AD3" w:rsidP="002E6AFD"/>
    <w:p w14:paraId="0C96966A" w14:textId="77777777" w:rsidR="002E6AFD" w:rsidRDefault="002E6AFD" w:rsidP="002E6AFD">
      <w:r>
        <w:t xml:space="preserve">Rose, Jonathan, ”The History of Education as the History of Reading”, </w:t>
      </w:r>
      <w:r w:rsidRPr="00D63B37">
        <w:rPr>
          <w:i/>
        </w:rPr>
        <w:t>History of Education</w:t>
      </w:r>
      <w:r>
        <w:t xml:space="preserve">, Vol. 36, Nos 4-5, July-September, 2007, s. 595-605. (10 s.) Finns i LUBSearch </w:t>
      </w:r>
    </w:p>
    <w:p w14:paraId="081510B1" w14:textId="77777777" w:rsidR="002E6AFD" w:rsidRDefault="002E6AFD" w:rsidP="002E6AFD"/>
    <w:p w14:paraId="7823DC88" w14:textId="074F1F4C" w:rsidR="002E6AFD" w:rsidRDefault="002E6AFD" w:rsidP="002E6AFD">
      <w:r>
        <w:t>Saenger, Paul, ”Introduction”,</w:t>
      </w:r>
      <w:r w:rsidRPr="007405DC">
        <w:rPr>
          <w:i/>
        </w:rPr>
        <w:t xml:space="preserve"> Space between words: The origins of silent reading</w:t>
      </w:r>
      <w:r>
        <w:t xml:space="preserve">, </w:t>
      </w:r>
      <w:r w:rsidR="00247207">
        <w:t xml:space="preserve">Stanford, Calif.: </w:t>
      </w:r>
      <w:r>
        <w:t xml:space="preserve">Stanford University Press, 1997, s. 1-17 (17 s.) </w:t>
      </w:r>
      <w:r w:rsidR="00DB6187" w:rsidRPr="00FB6A9B">
        <w:rPr>
          <w:color w:val="262626"/>
          <w:szCs w:val="22"/>
        </w:rPr>
        <w:t>Finns som pdf på kurssidan i LUVIT.</w:t>
      </w:r>
    </w:p>
    <w:p w14:paraId="12D056AE" w14:textId="77777777" w:rsidR="002E6AFD" w:rsidRDefault="002E6AFD" w:rsidP="002E6AFD"/>
    <w:p w14:paraId="5D99FBB2" w14:textId="77777777" w:rsidR="002E6AFD" w:rsidRDefault="002E6AFD" w:rsidP="002E6AFD">
      <w:r>
        <w:t xml:space="preserve">Saenger, Paul, ”Reading in the Later Middle Ages”,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120-148. </w:t>
      </w:r>
      <w:r>
        <w:rPr>
          <w:lang w:val="en-US"/>
        </w:rPr>
        <w:t>ISBN 0745630545 (28 s.)</w:t>
      </w:r>
      <w:r>
        <w:t xml:space="preserve"> </w:t>
      </w:r>
    </w:p>
    <w:p w14:paraId="6742FD9B" w14:textId="77777777" w:rsidR="00DE2FC4" w:rsidRDefault="00DE2FC4" w:rsidP="00844AD3"/>
    <w:p w14:paraId="4ADB3B02" w14:textId="77777777" w:rsidR="009D29A2" w:rsidRDefault="009D29A2" w:rsidP="00844AD3"/>
    <w:p w14:paraId="3BA70A40" w14:textId="10B6FB43" w:rsidR="00844AD3" w:rsidRPr="00AB3E59" w:rsidRDefault="00844AD3" w:rsidP="00844AD3">
      <w:pPr>
        <w:rPr>
          <w:color w:val="000000"/>
          <w:lang w:eastAsia="da-DK"/>
        </w:rPr>
      </w:pPr>
      <w:r>
        <w:t xml:space="preserve">Schultz Nybacka, Pamela, ”Bokläsning i överflödssamhället – ett konsumtionsperspektiv”, </w:t>
      </w:r>
      <w:r w:rsidRPr="00AB3E59">
        <w:rPr>
          <w:i/>
          <w:color w:val="000000"/>
          <w:lang w:eastAsia="da-DK"/>
        </w:rPr>
        <w:t>Läsar</w:t>
      </w:r>
      <w:r>
        <w:rPr>
          <w:i/>
          <w:color w:val="000000"/>
          <w:lang w:eastAsia="da-DK"/>
        </w:rPr>
        <w:t>nas marknad, marknadens läsare: E</w:t>
      </w:r>
      <w:r w:rsidRPr="00AB3E59">
        <w:rPr>
          <w:i/>
          <w:color w:val="000000"/>
          <w:lang w:eastAsia="da-DK"/>
        </w:rPr>
        <w:t>n forskningsantologi</w:t>
      </w:r>
      <w:r>
        <w:rPr>
          <w:color w:val="000000"/>
          <w:lang w:eastAsia="da-DK"/>
        </w:rPr>
        <w:t xml:space="preserve">. </w:t>
      </w:r>
      <w:r w:rsidRPr="00AB3E59">
        <w:rPr>
          <w:color w:val="000000"/>
          <w:lang w:eastAsia="da-DK"/>
        </w:rPr>
        <w:t>Litteraturutredningen i samarbete med Nordic</w:t>
      </w:r>
      <w:r w:rsidR="00247207">
        <w:rPr>
          <w:color w:val="000000"/>
          <w:lang w:eastAsia="da-DK"/>
        </w:rPr>
        <w:t>om, red. Ulla Carlsson och Jenny</w:t>
      </w:r>
      <w:r w:rsidRPr="00AB3E59">
        <w:rPr>
          <w:color w:val="000000"/>
          <w:lang w:eastAsia="da-DK"/>
        </w:rPr>
        <w:t xml:space="preserve"> Johannisson, Stockholm 2012, SOU 2012:10</w:t>
      </w:r>
      <w:r>
        <w:rPr>
          <w:color w:val="000000"/>
          <w:lang w:eastAsia="da-DK"/>
        </w:rPr>
        <w:t>, s. 179-191</w:t>
      </w:r>
      <w:r w:rsidRPr="00AB3E59">
        <w:rPr>
          <w:color w:val="000000"/>
          <w:lang w:eastAsia="da-DK"/>
        </w:rPr>
        <w:t xml:space="preserve">. ISBN 978-91-38-23693-2 ISSN 0375-250X. Tillgänglig elektronisk: </w:t>
      </w:r>
      <w:hyperlink r:id="rId13" w:history="1">
        <w:r w:rsidRPr="00AB3E59">
          <w:rPr>
            <w:rStyle w:val="Hyperlnk"/>
            <w:lang w:eastAsia="da-DK"/>
          </w:rPr>
          <w:t>http://www.regeringen.se/sb/d/15600/a/187846</w:t>
        </w:r>
      </w:hyperlink>
      <w:r>
        <w:rPr>
          <w:color w:val="000000"/>
          <w:lang w:eastAsia="da-DK"/>
        </w:rPr>
        <w:t xml:space="preserve"> (12</w:t>
      </w:r>
      <w:r w:rsidRPr="00AB3E59">
        <w:rPr>
          <w:color w:val="000000"/>
          <w:lang w:eastAsia="da-DK"/>
        </w:rPr>
        <w:t xml:space="preserve"> s.)</w:t>
      </w:r>
    </w:p>
    <w:p w14:paraId="1241078E" w14:textId="77777777" w:rsidR="00844AD3" w:rsidRDefault="00844AD3" w:rsidP="00844AD3"/>
    <w:p w14:paraId="277340CB" w14:textId="77777777" w:rsidR="00844AD3" w:rsidRDefault="00844AD3" w:rsidP="00844AD3">
      <w:r>
        <w:t xml:space="preserve">Schön, Erich, ”Kvinnors läsning: Romanläsare i det sena 1700-talet”, </w:t>
      </w:r>
      <w:r w:rsidRPr="00576AFE">
        <w:rPr>
          <w:i/>
        </w:rPr>
        <w:t>Böcker och bibliotek</w:t>
      </w:r>
      <w:r>
        <w:t xml:space="preserve">, red. Margareta Björkman, Lund: Studentlitteratur, 1998, s. 329-352. ISBN 91-44-00510-5 (23 s.) </w:t>
      </w:r>
      <w:r>
        <w:rPr>
          <w:color w:val="262626"/>
        </w:rPr>
        <w:t>Finns som pdf på kurssidan i LUVIT.</w:t>
      </w:r>
    </w:p>
    <w:p w14:paraId="0B897B53" w14:textId="77777777" w:rsidR="00844AD3" w:rsidRDefault="00844AD3" w:rsidP="00844AD3"/>
    <w:p w14:paraId="7B8F7CFA" w14:textId="66138791" w:rsidR="002E6AFD" w:rsidRDefault="002E6AFD" w:rsidP="002E6AFD">
      <w:r>
        <w:t>Spiller, Elizabeth A., ”Reading throug</w:t>
      </w:r>
      <w:r w:rsidR="004015F5">
        <w:t>h Galileo’s Telescope: Margaret</w:t>
      </w:r>
      <w:r>
        <w:t xml:space="preserve"> Cavendish and the Experience of Reading, </w:t>
      </w:r>
      <w:r w:rsidRPr="0063694D">
        <w:rPr>
          <w:i/>
        </w:rPr>
        <w:t>Renaissance Quarterly</w:t>
      </w:r>
      <w:r>
        <w:t>, Vol. 53, No. 1, 2000, s. 192-221. (29 s.) Finns i LUBSearch</w:t>
      </w:r>
    </w:p>
    <w:p w14:paraId="4ABA7C47" w14:textId="77777777" w:rsidR="002E6AFD" w:rsidRDefault="002E6AFD" w:rsidP="002E6AFD"/>
    <w:p w14:paraId="6F3E9A90" w14:textId="77777777" w:rsidR="002E6AFD" w:rsidRDefault="002E6AFD" w:rsidP="002E6AFD">
      <w:pPr>
        <w:rPr>
          <w:color w:val="262626"/>
        </w:rPr>
      </w:pPr>
      <w:r>
        <w:t xml:space="preserve">Spufford, Margaret, ”Den läsande bondens mentala värld”, </w:t>
      </w:r>
      <w:r w:rsidRPr="00576AFE">
        <w:rPr>
          <w:i/>
        </w:rPr>
        <w:t>Böcker och bibliotek</w:t>
      </w:r>
      <w:r>
        <w:t xml:space="preserve">, red. Margareta Björkman, Lund: Studentlitteratur, 1998, s. 312-328. ISBN 91-44-00510-5 (16 s.) </w:t>
      </w:r>
      <w:r>
        <w:rPr>
          <w:color w:val="262626"/>
        </w:rPr>
        <w:t>Finns som pdf på kurssidan i LUVIT.</w:t>
      </w:r>
    </w:p>
    <w:p w14:paraId="63CB7EF1" w14:textId="77777777" w:rsidR="00844AD3" w:rsidRDefault="00844AD3" w:rsidP="00844AD3"/>
    <w:p w14:paraId="5C6953D2" w14:textId="6A29BB27" w:rsidR="00844AD3" w:rsidRPr="00067404" w:rsidRDefault="00844AD3" w:rsidP="00844AD3">
      <w:r w:rsidRPr="00067404">
        <w:t>Steiner, Ann, ”Läsarnas marknad och marknadens läsare: Reflektioner över materiella villkor på bokmarknaden</w:t>
      </w:r>
      <w:r>
        <w:t xml:space="preserve">”, </w:t>
      </w:r>
      <w:r w:rsidRPr="00AB3E59">
        <w:rPr>
          <w:i/>
          <w:color w:val="000000"/>
          <w:lang w:eastAsia="da-DK"/>
        </w:rPr>
        <w:t>Läsar</w:t>
      </w:r>
      <w:r>
        <w:rPr>
          <w:i/>
          <w:color w:val="000000"/>
          <w:lang w:eastAsia="da-DK"/>
        </w:rPr>
        <w:t>nas marknad, marknadens läsare: E</w:t>
      </w:r>
      <w:r w:rsidRPr="00AB3E59">
        <w:rPr>
          <w:i/>
          <w:color w:val="000000"/>
          <w:lang w:eastAsia="da-DK"/>
        </w:rPr>
        <w:t>n forskningsantologi</w:t>
      </w:r>
      <w:r>
        <w:rPr>
          <w:color w:val="000000"/>
          <w:lang w:eastAsia="da-DK"/>
        </w:rPr>
        <w:t xml:space="preserve">. </w:t>
      </w:r>
      <w:r w:rsidRPr="00AB3E59">
        <w:rPr>
          <w:color w:val="000000"/>
          <w:lang w:eastAsia="da-DK"/>
        </w:rPr>
        <w:t>Litteraturutredningen i samarbete med Nordic</w:t>
      </w:r>
      <w:r w:rsidR="00247207">
        <w:rPr>
          <w:color w:val="000000"/>
          <w:lang w:eastAsia="da-DK"/>
        </w:rPr>
        <w:t>om, red. Ulla Carlsson och Jenny</w:t>
      </w:r>
      <w:r w:rsidRPr="00AB3E59">
        <w:rPr>
          <w:color w:val="000000"/>
          <w:lang w:eastAsia="da-DK"/>
        </w:rPr>
        <w:t xml:space="preserve"> Johannisson, Stockholm 2012, SOU 2012:10</w:t>
      </w:r>
      <w:r>
        <w:rPr>
          <w:color w:val="000000"/>
          <w:lang w:eastAsia="da-DK"/>
        </w:rPr>
        <w:t xml:space="preserve">, s. </w:t>
      </w:r>
      <w:r w:rsidRPr="00067404">
        <w:t>27-43</w:t>
      </w:r>
      <w:r w:rsidRPr="00AB3E59">
        <w:rPr>
          <w:color w:val="000000"/>
          <w:lang w:eastAsia="da-DK"/>
        </w:rPr>
        <w:t xml:space="preserve">. ISBN 978-91-38-23693-2 ISSN 0375-250X. Tillgänglig elektronisk: </w:t>
      </w:r>
      <w:hyperlink r:id="rId14" w:history="1">
        <w:r w:rsidRPr="00AB3E59">
          <w:rPr>
            <w:rStyle w:val="Hyperlnk"/>
            <w:lang w:eastAsia="da-DK"/>
          </w:rPr>
          <w:t>http://www.regeringen.se/sb/d/15600/a/187846</w:t>
        </w:r>
      </w:hyperlink>
      <w:r w:rsidRPr="00067404">
        <w:t>. (16 s.)</w:t>
      </w:r>
    </w:p>
    <w:p w14:paraId="4FC196A6" w14:textId="77777777" w:rsidR="00844AD3" w:rsidRDefault="00844AD3" w:rsidP="00844AD3"/>
    <w:p w14:paraId="600F1CC1" w14:textId="77777777" w:rsidR="00844AD3" w:rsidRPr="00227442" w:rsidRDefault="00844AD3" w:rsidP="00844AD3">
      <w:r w:rsidRPr="00227442">
        <w:t xml:space="preserve">Steiner, Ann, ”Läsning som livsstil”, </w:t>
      </w:r>
      <w:r w:rsidRPr="00227442">
        <w:rPr>
          <w:i/>
        </w:rPr>
        <w:t>Läsning</w:t>
      </w:r>
      <w:r w:rsidRPr="00227442">
        <w:t xml:space="preserve">, </w:t>
      </w:r>
      <w:r>
        <w:t>red. Jenny Björkman</w:t>
      </w:r>
      <w:r w:rsidRPr="00227442">
        <w:t xml:space="preserve"> &amp; </w:t>
      </w:r>
      <w:r>
        <w:t>Björn Fjæstad</w:t>
      </w:r>
      <w:r w:rsidRPr="00227442">
        <w:t>, Göteborg</w:t>
      </w:r>
      <w:r>
        <w:t>:</w:t>
      </w:r>
      <w:r w:rsidRPr="00227442">
        <w:t xml:space="preserve"> </w:t>
      </w:r>
      <w:r>
        <w:t>Makadam</w:t>
      </w:r>
      <w:r w:rsidRPr="00227442">
        <w:t>, 2013</w:t>
      </w:r>
      <w:r>
        <w:t xml:space="preserve">, </w:t>
      </w:r>
      <w:r w:rsidRPr="00227442">
        <w:t xml:space="preserve">s. 87-94. </w:t>
      </w:r>
      <w:r>
        <w:t xml:space="preserve">ISBN </w:t>
      </w:r>
      <w:r w:rsidRPr="00227442">
        <w:t>9</w:t>
      </w:r>
      <w:r>
        <w:t>789170611278</w:t>
      </w:r>
      <w:r w:rsidRPr="00227442">
        <w:t xml:space="preserve"> (8 s.) Finns som pdf på kurssidan i LUVIT.</w:t>
      </w:r>
    </w:p>
    <w:p w14:paraId="3ECEF5D9" w14:textId="77777777" w:rsidR="00844AD3" w:rsidRPr="00227442" w:rsidRDefault="00844AD3" w:rsidP="00844AD3"/>
    <w:p w14:paraId="24BA6897" w14:textId="05317E4C" w:rsidR="00844AD3" w:rsidRDefault="00844AD3" w:rsidP="00844AD3">
      <w:r>
        <w:t xml:space="preserve">Svedjedal, Johan, </w:t>
      </w:r>
      <w:r w:rsidRPr="004774FF">
        <w:rPr>
          <w:i/>
        </w:rPr>
        <w:t>Bokens samhälle</w:t>
      </w:r>
      <w:r>
        <w:t>, 1, Stockholm</w:t>
      </w:r>
      <w:r w:rsidR="00247207">
        <w:t>: Svenska bokförläggarefören.</w:t>
      </w:r>
      <w:r>
        <w:t xml:space="preserve">, 1993, s. 346-365. ISBN 91-970326-3-8. (20 s.) </w:t>
      </w:r>
      <w:r>
        <w:rPr>
          <w:color w:val="262626"/>
        </w:rPr>
        <w:t>Finns som pdf på kurssidan i LUVIT.</w:t>
      </w:r>
    </w:p>
    <w:p w14:paraId="1E4B2BC5" w14:textId="77777777" w:rsidR="00844AD3" w:rsidRDefault="00844AD3" w:rsidP="00844AD3"/>
    <w:p w14:paraId="4709BFFF" w14:textId="77777777" w:rsidR="00844AD3" w:rsidRDefault="00844AD3" w:rsidP="00844AD3">
      <w:r>
        <w:t xml:space="preserve">Svenbro, Jesper, ”Archaic and Classical Greece: The invention of Silent Reading”,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37-63. </w:t>
      </w:r>
      <w:r>
        <w:rPr>
          <w:lang w:val="en-US"/>
        </w:rPr>
        <w:t xml:space="preserve">ISBN 0745630545 (26 s.) </w:t>
      </w:r>
    </w:p>
    <w:p w14:paraId="5C177B58" w14:textId="77777777" w:rsidR="00844AD3" w:rsidRDefault="00844AD3" w:rsidP="00844AD3"/>
    <w:p w14:paraId="0827FDB6" w14:textId="6B221E9D" w:rsidR="00844AD3" w:rsidRPr="00AB3E59" w:rsidRDefault="00844AD3" w:rsidP="00844AD3">
      <w:pPr>
        <w:rPr>
          <w:color w:val="000000"/>
          <w:lang w:eastAsia="da-DK"/>
        </w:rPr>
      </w:pPr>
      <w:r>
        <w:t xml:space="preserve">Söderlund, Petra, ”Med livet som insats: Om bokprat på Internet”, </w:t>
      </w:r>
      <w:r w:rsidRPr="00AB3E59">
        <w:rPr>
          <w:i/>
          <w:color w:val="000000"/>
          <w:lang w:eastAsia="da-DK"/>
        </w:rPr>
        <w:t>Läsar</w:t>
      </w:r>
      <w:r>
        <w:rPr>
          <w:i/>
          <w:color w:val="000000"/>
          <w:lang w:eastAsia="da-DK"/>
        </w:rPr>
        <w:t>nas marknad, marknadens läsare: E</w:t>
      </w:r>
      <w:r w:rsidRPr="00AB3E59">
        <w:rPr>
          <w:i/>
          <w:color w:val="000000"/>
          <w:lang w:eastAsia="da-DK"/>
        </w:rPr>
        <w:t>n forskningsantologi</w:t>
      </w:r>
      <w:r>
        <w:rPr>
          <w:color w:val="000000"/>
          <w:lang w:eastAsia="da-DK"/>
        </w:rPr>
        <w:t xml:space="preserve">. </w:t>
      </w:r>
      <w:r w:rsidRPr="00AB3E59">
        <w:rPr>
          <w:color w:val="000000"/>
          <w:lang w:eastAsia="da-DK"/>
        </w:rPr>
        <w:t>Litteraturutredningen i samarbete med Nordic</w:t>
      </w:r>
      <w:r w:rsidR="00247207">
        <w:rPr>
          <w:color w:val="000000"/>
          <w:lang w:eastAsia="da-DK"/>
        </w:rPr>
        <w:t>om, red. Ulla Carlsson och Jenny</w:t>
      </w:r>
      <w:r w:rsidRPr="00AB3E59">
        <w:rPr>
          <w:color w:val="000000"/>
          <w:lang w:eastAsia="da-DK"/>
        </w:rPr>
        <w:t xml:space="preserve"> Johannisson, Stockholm 2012, SOU 2012:10</w:t>
      </w:r>
      <w:r>
        <w:rPr>
          <w:color w:val="000000"/>
          <w:lang w:eastAsia="da-DK"/>
        </w:rPr>
        <w:t>, s. 193-202</w:t>
      </w:r>
      <w:r w:rsidRPr="00AB3E59">
        <w:rPr>
          <w:color w:val="000000"/>
          <w:lang w:eastAsia="da-DK"/>
        </w:rPr>
        <w:t xml:space="preserve">. ISBN 978-91-38-23693-2 ISSN 0375-250X. Tillgänglig elektronisk: </w:t>
      </w:r>
      <w:hyperlink r:id="rId15" w:history="1">
        <w:r w:rsidRPr="00AB3E59">
          <w:rPr>
            <w:rStyle w:val="Hyperlnk"/>
            <w:lang w:eastAsia="da-DK"/>
          </w:rPr>
          <w:t>http://www.regeringen.se/sb/d/15600/a/187846</w:t>
        </w:r>
      </w:hyperlink>
      <w:r>
        <w:rPr>
          <w:color w:val="000000"/>
          <w:lang w:eastAsia="da-DK"/>
        </w:rPr>
        <w:t xml:space="preserve"> (19</w:t>
      </w:r>
      <w:r w:rsidRPr="00AB3E59">
        <w:rPr>
          <w:color w:val="000000"/>
          <w:lang w:eastAsia="da-DK"/>
        </w:rPr>
        <w:t xml:space="preserve"> s.)</w:t>
      </w:r>
    </w:p>
    <w:p w14:paraId="013CD124" w14:textId="77777777" w:rsidR="00844AD3" w:rsidRDefault="00844AD3" w:rsidP="00844AD3"/>
    <w:p w14:paraId="0275F781" w14:textId="77777777" w:rsidR="00B928A8" w:rsidRPr="006E1F19" w:rsidRDefault="00B928A8" w:rsidP="00B928A8">
      <w:r w:rsidRPr="006E1F19">
        <w:t xml:space="preserve">Törnvall, Gunilla, </w:t>
      </w:r>
      <w:r w:rsidRPr="006E1F19">
        <w:rPr>
          <w:i/>
        </w:rPr>
        <w:t>Botaniska bilder till allmänheten: Om utgivningen av Carl Lindmans Bilder ur Nordens flora</w:t>
      </w:r>
      <w:r w:rsidRPr="006E1F19">
        <w:t>, Stockholm: Atlantis, 2013, s. 216-235. ISBN 9789173536097 (20 s.) Finns som pdf på kurssidan i LUVIT.</w:t>
      </w:r>
    </w:p>
    <w:p w14:paraId="02A4C451" w14:textId="77777777" w:rsidR="00B928A8" w:rsidRDefault="00B928A8" w:rsidP="00844AD3"/>
    <w:p w14:paraId="1699F11C" w14:textId="77777777" w:rsidR="00844AD3" w:rsidRDefault="00844AD3" w:rsidP="00844AD3">
      <w:r>
        <w:t xml:space="preserve">Ulvros, Eva Helen, </w:t>
      </w:r>
      <w:r w:rsidRPr="00576AFE">
        <w:rPr>
          <w:i/>
        </w:rPr>
        <w:t>Fruar och mamseller</w:t>
      </w:r>
      <w:r>
        <w:t xml:space="preserve">, Lund: Historiska Media, 1996, s. 289-330. ISBN 91-971992-3-0 (41 s.) </w:t>
      </w:r>
      <w:r>
        <w:rPr>
          <w:color w:val="262626"/>
        </w:rPr>
        <w:t>Finns som pdf på kurssidan i LUVIT.</w:t>
      </w:r>
    </w:p>
    <w:p w14:paraId="1A3DBBFA" w14:textId="77777777" w:rsidR="002E6AFD" w:rsidRDefault="002E6AFD" w:rsidP="002E6AFD"/>
    <w:p w14:paraId="7EE03C37" w14:textId="77777777" w:rsidR="002E6AFD" w:rsidRPr="00CB6E9E" w:rsidRDefault="002E6AFD" w:rsidP="002E6AFD">
      <w:r>
        <w:t xml:space="preserve">Wallace, Diana, ”The Gothic Reader: History, Fear </w:t>
      </w:r>
      <w:r w:rsidRPr="00CB6E9E">
        <w:t xml:space="preserve">and Trembling”, </w:t>
      </w:r>
      <w:r w:rsidRPr="00CB6E9E">
        <w:rPr>
          <w:i/>
        </w:rPr>
        <w:t>Reading historical fiction: The revenant and remembered past</w:t>
      </w:r>
      <w:r w:rsidRPr="00CB6E9E">
        <w:t>, red. Kate Mitchell, Nicola Parsons, Basingstoke: Palgrave Macmillan, 2012</w:t>
      </w:r>
      <w:r>
        <w:t>, s. 136-152</w:t>
      </w:r>
      <w:r w:rsidRPr="00CB6E9E">
        <w:t>. ISBN: 9781137291547. Finns i LUBSe</w:t>
      </w:r>
      <w:r>
        <w:t>arch</w:t>
      </w:r>
      <w:r w:rsidRPr="00CB6E9E">
        <w:t xml:space="preserve"> </w:t>
      </w:r>
      <w:r>
        <w:t>(16 s.)</w:t>
      </w:r>
    </w:p>
    <w:p w14:paraId="7B7317AB" w14:textId="77777777" w:rsidR="002E6AFD" w:rsidRDefault="002E6AFD" w:rsidP="002E6AFD"/>
    <w:p w14:paraId="095FE78C" w14:textId="77777777" w:rsidR="002E6AFD" w:rsidRDefault="002E6AFD" w:rsidP="002E6AFD">
      <w:r>
        <w:t xml:space="preserve">Wittmann, Reinhard, ”Was there a reading revolution at the end of the eighteenth century?”, </w:t>
      </w:r>
      <w:r w:rsidRPr="003048CB">
        <w:rPr>
          <w:i/>
          <w:lang w:val="en-US"/>
        </w:rPr>
        <w:t>A History of Reading in the West</w:t>
      </w:r>
      <w:r>
        <w:rPr>
          <w:lang w:val="en-US"/>
        </w:rPr>
        <w:t xml:space="preserve">, red. </w:t>
      </w:r>
      <w:r w:rsidRPr="003048CB">
        <w:rPr>
          <w:lang w:val="en-US"/>
        </w:rPr>
        <w:t xml:space="preserve">Guglielmo </w:t>
      </w:r>
      <w:r>
        <w:rPr>
          <w:lang w:val="en-US"/>
        </w:rPr>
        <w:t>Cavallo</w:t>
      </w:r>
      <w:r w:rsidRPr="003048CB">
        <w:rPr>
          <w:lang w:val="en-US"/>
        </w:rPr>
        <w:t xml:space="preserve"> &amp; Roger Chartier</w:t>
      </w:r>
      <w:r>
        <w:rPr>
          <w:lang w:val="en-US"/>
        </w:rPr>
        <w:t>,</w:t>
      </w:r>
      <w:r w:rsidRPr="003048CB">
        <w:rPr>
          <w:lang w:val="en-US"/>
        </w:rPr>
        <w:t xml:space="preserve"> </w:t>
      </w:r>
      <w:r>
        <w:rPr>
          <w:lang w:val="en-US"/>
        </w:rPr>
        <w:t xml:space="preserve">Cambridge: Polity Press, 2003, </w:t>
      </w:r>
      <w:r>
        <w:t xml:space="preserve">s. 284-312. </w:t>
      </w:r>
      <w:r>
        <w:rPr>
          <w:lang w:val="en-US"/>
        </w:rPr>
        <w:t>ISBN 0745630545 (28 s.)</w:t>
      </w:r>
    </w:p>
    <w:p w14:paraId="3F42930B" w14:textId="77777777" w:rsidR="002E6AFD" w:rsidRDefault="002E6AFD" w:rsidP="002E6AFD"/>
    <w:p w14:paraId="780FD4C6" w14:textId="77777777" w:rsidR="002E6AFD" w:rsidRDefault="002E6AFD" w:rsidP="002E6AFD">
      <w:r>
        <w:t xml:space="preserve">Östholm, Hanna, </w:t>
      </w:r>
      <w:r w:rsidRPr="00576AFE">
        <w:rPr>
          <w:i/>
        </w:rPr>
        <w:t>Litteraturens uppodling</w:t>
      </w:r>
      <w:r>
        <w:t xml:space="preserve">, Hedemora: Gidlunds, 2000, s. 29-32. ISBN 91-7844-323-7 (4 s.) </w:t>
      </w:r>
      <w:r>
        <w:rPr>
          <w:color w:val="262626"/>
        </w:rPr>
        <w:t>Finns som pdf på kurssidan i LUVIT.</w:t>
      </w:r>
    </w:p>
    <w:p w14:paraId="1262B096" w14:textId="77777777" w:rsidR="002E6AFD" w:rsidRDefault="002E6AFD" w:rsidP="002E6AFD"/>
    <w:p w14:paraId="44BEAC30" w14:textId="77777777" w:rsidR="002E6AFD" w:rsidRDefault="002E6AFD" w:rsidP="002E6AFD"/>
    <w:p w14:paraId="301E34D7" w14:textId="3CFD0C69" w:rsidR="00877195" w:rsidRDefault="00877195" w:rsidP="00877195">
      <w:r w:rsidRPr="00D252D5">
        <w:rPr>
          <w:b/>
        </w:rPr>
        <w:t>Totalt antal sidor:</w:t>
      </w:r>
      <w:r w:rsidR="00F66AB2">
        <w:t xml:space="preserve"> </w:t>
      </w:r>
      <w:r w:rsidR="00500AFF">
        <w:t>81</w:t>
      </w:r>
      <w:bookmarkStart w:id="0" w:name="_GoBack"/>
      <w:bookmarkEnd w:id="0"/>
      <w:r w:rsidR="00B928A8">
        <w:t>6</w:t>
      </w:r>
    </w:p>
    <w:p w14:paraId="11DDE431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0887D53D" w14:textId="77777777" w:rsidR="008858C4" w:rsidRDefault="008858C4"/>
    <w:sectPr w:rsidR="008858C4" w:rsidSect="000D45C0">
      <w:headerReference w:type="first" r:id="rId16"/>
      <w:footerReference w:type="first" r:id="rId17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8C845" w14:textId="77777777" w:rsidR="00DE2FC4" w:rsidRDefault="00DE2FC4">
      <w:r>
        <w:separator/>
      </w:r>
    </w:p>
  </w:endnote>
  <w:endnote w:type="continuationSeparator" w:id="0">
    <w:p w14:paraId="3347E39C" w14:textId="77777777" w:rsidR="00DE2FC4" w:rsidRDefault="00D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4E48D1" w14:textId="77777777" w:rsidR="00DE2FC4" w:rsidRDefault="00DE2FC4" w:rsidP="000D45C0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00AFF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49CB" w14:textId="77777777" w:rsidR="00DE2FC4" w:rsidRDefault="00DE2FC4">
      <w:r>
        <w:separator/>
      </w:r>
    </w:p>
  </w:footnote>
  <w:footnote w:type="continuationSeparator" w:id="0">
    <w:p w14:paraId="48D714D1" w14:textId="77777777" w:rsidR="00DE2FC4" w:rsidRDefault="00DE2F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0D6DF3" w14:textId="77777777" w:rsidR="00DE2FC4" w:rsidRDefault="00500AFF">
    <w:pPr>
      <w:pStyle w:val="Sidhuvud"/>
    </w:pPr>
    <w:r>
      <w:rPr>
        <w:noProof/>
      </w:rPr>
      <w:pict w14:anchorId="7A0C104C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03.55pt;margin-top:54.8pt;width:328.45pt;height:42.5pt;z-index:251659264;mso-wrap-edited:f" wrapcoords="-47 0 -47 20964 21600 20964 21600 0 -47 0" stroked="f">
          <v:textbox style="mso-next-textbox:#_x0000_s1025">
            <w:txbxContent>
              <w:p w14:paraId="3DDCFA7B" w14:textId="77777777" w:rsidR="00DE2FC4" w:rsidRDefault="00DE2FC4" w:rsidP="000D45C0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14:paraId="61821ABF" w14:textId="00648BB1" w:rsidR="00DE2FC4" w:rsidRDefault="00DE2FC4" w:rsidP="000D45C0">
                <w:pPr>
                  <w:pStyle w:val="Sidhuv"/>
                  <w:rPr>
                    <w:rFonts w:ascii="Times New Roman" w:hAnsi="Times New Roman" w:cs="Helvetica"/>
                    <w:b/>
                    <w:sz w:val="28"/>
                  </w:rPr>
                </w:pPr>
                <w:r w:rsidRPr="00F66AB2">
                  <w:rPr>
                    <w:b/>
                  </w:rPr>
                  <w:t>Bokhistoria: Läsningens historia</w:t>
                </w:r>
                <w:r w:rsidRPr="00F66AB2">
                  <w:rPr>
                    <w:rFonts w:ascii="Times New Roman" w:hAnsi="Times New Roman" w:cs="Helvetica"/>
                    <w:b/>
                    <w:sz w:val="28"/>
                  </w:rPr>
                  <w:t xml:space="preserve"> (7,5 hp)</w:t>
                </w:r>
              </w:p>
              <w:p w14:paraId="5748F7F6" w14:textId="77777777" w:rsidR="00DE2FC4" w:rsidRPr="001322A7" w:rsidRDefault="00DE2FC4" w:rsidP="000D45C0">
                <w:pPr>
                  <w:pStyle w:val="Sidhuv"/>
                  <w:rPr>
                    <w:sz w:val="28"/>
                  </w:rPr>
                </w:pPr>
              </w:p>
              <w:p w14:paraId="255D8BC2" w14:textId="77777777" w:rsidR="00DE2FC4" w:rsidRPr="00D8794F" w:rsidRDefault="00DE2FC4" w:rsidP="000D45C0"/>
            </w:txbxContent>
          </v:textbox>
          <w10:wrap type="tight"/>
        </v:shape>
      </w:pict>
    </w:r>
    <w:r>
      <w:rPr>
        <w:noProof/>
      </w:rPr>
      <w:pict w14:anchorId="3BDA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07226F"/>
    <w:rsid w:val="000D45C0"/>
    <w:rsid w:val="00153D3B"/>
    <w:rsid w:val="001D4063"/>
    <w:rsid w:val="00247207"/>
    <w:rsid w:val="002E6AFD"/>
    <w:rsid w:val="003F6B21"/>
    <w:rsid w:val="004015F5"/>
    <w:rsid w:val="00434577"/>
    <w:rsid w:val="004A5C7A"/>
    <w:rsid w:val="00500AFF"/>
    <w:rsid w:val="005508B4"/>
    <w:rsid w:val="005E00C0"/>
    <w:rsid w:val="00663DC5"/>
    <w:rsid w:val="006F250A"/>
    <w:rsid w:val="007B691D"/>
    <w:rsid w:val="007E2B6B"/>
    <w:rsid w:val="00844AD3"/>
    <w:rsid w:val="0086161E"/>
    <w:rsid w:val="00877195"/>
    <w:rsid w:val="008858C4"/>
    <w:rsid w:val="009C4A90"/>
    <w:rsid w:val="009D29A2"/>
    <w:rsid w:val="00B928A8"/>
    <w:rsid w:val="00BC14D2"/>
    <w:rsid w:val="00BE5BCB"/>
    <w:rsid w:val="00C76C2D"/>
    <w:rsid w:val="00DB6187"/>
    <w:rsid w:val="00DE2FC4"/>
    <w:rsid w:val="00F66AB2"/>
    <w:rsid w:val="00FA781F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7F0B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uiPriority w:val="99"/>
    <w:unhideWhenUsed/>
    <w:rsid w:val="00F66AB2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D45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877195"/>
  </w:style>
  <w:style w:type="character" w:styleId="Hyperlnk">
    <w:name w:val="Hyperlink"/>
    <w:uiPriority w:val="99"/>
    <w:unhideWhenUsed/>
    <w:rsid w:val="00F66AB2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D45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geringen.se/sb/d/15600/a/187846" TargetMode="External"/><Relationship Id="rId12" Type="http://schemas.openxmlformats.org/officeDocument/2006/relationships/hyperlink" Target="http://www.regeringen.se/sb/d/15600/a/187846" TargetMode="External"/><Relationship Id="rId13" Type="http://schemas.openxmlformats.org/officeDocument/2006/relationships/hyperlink" Target="http://www.regeringen.se/sb/d/15600/a/187846" TargetMode="External"/><Relationship Id="rId14" Type="http://schemas.openxmlformats.org/officeDocument/2006/relationships/hyperlink" Target="http://www.regeringen.se/sb/d/15600/a/187846" TargetMode="External"/><Relationship Id="rId15" Type="http://schemas.openxmlformats.org/officeDocument/2006/relationships/hyperlink" Target="http://www.regeringen.se/sb/d/15600/a/187846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lgraveconnect.com.ludwig.lub.lu.se/pc/browse/advancedsearchresults?authorEditor=Rosalind%20Crone" TargetMode="External"/><Relationship Id="rId8" Type="http://schemas.openxmlformats.org/officeDocument/2006/relationships/hyperlink" Target="http://www.palgraveconnect.com.ludwig.lub.lu.se/pc/browse/advancedsearchresults?authorEditor=Shafquat%20Towheed" TargetMode="External"/><Relationship Id="rId9" Type="http://schemas.openxmlformats.org/officeDocument/2006/relationships/hyperlink" Target="http://www.palgraveconnect.com.ludwig.lub.lu.se/pc/browse/advancedsearchresults?authorEditor=Rosalind%20Crone" TargetMode="External"/><Relationship Id="rId10" Type="http://schemas.openxmlformats.org/officeDocument/2006/relationships/hyperlink" Target="http://www.palgraveconnect.com.ludwig.lub.lu.se/pc/browse/advancedsearchresults?authorEditor=Shafquat%20Towhe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1760</Words>
  <Characters>9334</Characters>
  <Application>Microsoft Macintosh Word</Application>
  <DocSecurity>0</DocSecurity>
  <Lines>77</Lines>
  <Paragraphs>22</Paragraphs>
  <ScaleCrop>false</ScaleCrop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Gunilla Törnvall</cp:lastModifiedBy>
  <cp:revision>9</cp:revision>
  <cp:lastPrinted>2014-02-19T10:15:00Z</cp:lastPrinted>
  <dcterms:created xsi:type="dcterms:W3CDTF">2014-02-19T10:15:00Z</dcterms:created>
  <dcterms:modified xsi:type="dcterms:W3CDTF">2014-03-07T12:57:00Z</dcterms:modified>
</cp:coreProperties>
</file>