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251" w14:textId="1626BBA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E0589D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0161FEC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Pr="005F0889">
        <w:rPr>
          <w:lang w:val="sv-SE"/>
        </w:rPr>
        <w:t>(</w:t>
      </w:r>
      <w:r w:rsidR="00E0589D" w:rsidRPr="005F0889">
        <w:rPr>
          <w:lang w:val="sv-SE"/>
        </w:rPr>
        <w:t>ETNK02</w:t>
      </w:r>
      <w:r w:rsidRPr="005F0889">
        <w:rPr>
          <w:lang w:val="sv-SE"/>
        </w:rPr>
        <w:t xml:space="preserve">) </w:t>
      </w:r>
      <w:r w:rsidR="00E0589D" w:rsidRPr="005F0889">
        <w:rPr>
          <w:lang w:val="sv-SE"/>
        </w:rPr>
        <w:t>Etnologi: Etnologi med kulturanalytisk inriktning</w:t>
      </w:r>
      <w:r w:rsidRPr="005F0889">
        <w:rPr>
          <w:lang w:val="sv-SE"/>
        </w:rPr>
        <w:t xml:space="preserve">, </w:t>
      </w:r>
      <w:r w:rsidR="00E0589D" w:rsidRPr="005F0889">
        <w:rPr>
          <w:lang w:val="sv-SE"/>
        </w:rPr>
        <w:t>30</w:t>
      </w:r>
      <w:r w:rsidRPr="005F0889">
        <w:rPr>
          <w:lang w:val="sv-SE"/>
        </w:rPr>
        <w:t xml:space="preserve"> </w:t>
      </w:r>
      <w:proofErr w:type="spellStart"/>
      <w:r w:rsidRPr="005F0889">
        <w:rPr>
          <w:lang w:val="sv-SE"/>
        </w:rPr>
        <w:t>hp</w:t>
      </w:r>
      <w:proofErr w:type="spellEnd"/>
      <w:r w:rsidRPr="005F0889">
        <w:rPr>
          <w:lang w:val="sv-SE"/>
        </w:rPr>
        <w:t xml:space="preserve">, </w:t>
      </w:r>
      <w:r w:rsidR="00E0589D" w:rsidRPr="005F0889">
        <w:rPr>
          <w:lang w:val="sv-SE"/>
        </w:rPr>
        <w:t>H</w:t>
      </w:r>
      <w:r w:rsidRPr="005F0889">
        <w:rPr>
          <w:lang w:val="sv-SE"/>
        </w:rPr>
        <w:t>T</w:t>
      </w:r>
      <w:r w:rsidR="00A76080" w:rsidRPr="005F0889">
        <w:rPr>
          <w:lang w:val="sv-SE"/>
        </w:rPr>
        <w:t xml:space="preserve"> 20</w:t>
      </w:r>
      <w:r w:rsidR="00E0589D" w:rsidRPr="005F0889">
        <w:rPr>
          <w:lang w:val="sv-SE"/>
        </w:rPr>
        <w:t>21</w:t>
      </w:r>
    </w:p>
    <w:p w14:paraId="1258690B" w14:textId="1D3C17BB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18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07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06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0589D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09</w:t>
      </w:r>
      <w:r w:rsidR="002C72A3" w:rsidRPr="005F0889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25672DF6" w:rsidR="00CA3BA7" w:rsidRDefault="00CA3BA7" w:rsidP="00CA3BA7">
      <w:pPr>
        <w:pStyle w:val="Brdtext"/>
        <w:rPr>
          <w:lang w:val="sv-SE"/>
        </w:rPr>
      </w:pPr>
    </w:p>
    <w:p w14:paraId="025B05B8" w14:textId="79D74A42" w:rsidR="00E0589D" w:rsidRPr="00E0589D" w:rsidRDefault="00E0589D" w:rsidP="00CA3BA7">
      <w:pPr>
        <w:pStyle w:val="Brdtext"/>
        <w:rPr>
          <w:b/>
          <w:bCs/>
          <w:lang w:val="sv-SE"/>
        </w:rPr>
      </w:pPr>
      <w:r w:rsidRPr="00E0589D">
        <w:rPr>
          <w:b/>
          <w:bCs/>
          <w:lang w:val="sv-SE"/>
        </w:rPr>
        <w:t>Obligatorisk litteratur</w:t>
      </w:r>
    </w:p>
    <w:p w14:paraId="3BA90C0B" w14:textId="64F5FA82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Kandidatuppsatser i etnologi (ca 100 s.). </w:t>
      </w:r>
    </w:p>
    <w:p w14:paraId="5F3FD28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E7D0274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Ahmed, Sara 2006.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Queer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Phenomenology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Orientations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,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Objects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,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Others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Durham &amp; London: Duke University Press. ISBN 9780822339144 (215 s.)</w:t>
      </w:r>
    </w:p>
    <w:p w14:paraId="0CD3DB75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696DDA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Andersson, Magnus 2017. Medierad social interaktion. I: Olsson, Tobias (red.).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Sociala medier – vetenskapliga perspektiv</w:t>
      </w:r>
      <w:r w:rsidRPr="00E0589D">
        <w:rPr>
          <w:rFonts w:ascii="Times New Roman" w:hAnsi="Times New Roman"/>
          <w:sz w:val="24"/>
          <w:szCs w:val="24"/>
          <w:lang w:val="sv-SE"/>
        </w:rPr>
        <w:t>. Malmö: Gleerups. ISBN 9789140694805. s. 21-35 (14 s.)</w:t>
      </w:r>
    </w:p>
    <w:p w14:paraId="54C190A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0D739B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Borgström,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Benedikte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Helin, Jenny, Norbäck, Maria och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Raviola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Elena red. 2015.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Skrivande om skrivande</w:t>
      </w:r>
      <w:r w:rsidRPr="00E0589D">
        <w:rPr>
          <w:rFonts w:ascii="Times New Roman" w:hAnsi="Times New Roman"/>
          <w:sz w:val="24"/>
          <w:szCs w:val="24"/>
          <w:lang w:val="sv-SE"/>
        </w:rPr>
        <w:t>. Lund: Studentlitteratur. ISBN 978914410615158. Del 1 Den skrivande upptäcktsfärden, s. 15-71. (56 s.)</w:t>
      </w:r>
    </w:p>
    <w:p w14:paraId="7BCE4CF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46C7D7F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Bremer, Signe 2011. Med kroppen in i berättarrummet – om närvaro och etik. I: Gunnemark, Kerstin (red.).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Etnografiska hållplatser. Om metodprocesser och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reflexivitet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Lund: Studentlitteratur. ISBN 9789144073156. s.195-215 (20 s.)</w:t>
      </w:r>
    </w:p>
    <w:p w14:paraId="41174714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50EB13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lastRenderedPageBreak/>
        <w:t xml:space="preserve">Cronqvist, Marie 2014. Det goda seminariet. Om självständighet och lagarbete i den akademiska verkstaden.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Kulturella Perspektiv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23 (2): 30-38 (8 s.)</w:t>
      </w:r>
    </w:p>
    <w:p w14:paraId="0FB17AD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6C2B7F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Edwards, Paul N. 2008.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How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to Read a Book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, v4.0. University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of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Michigan. (10 s.) </w:t>
      </w:r>
    </w:p>
    <w:p w14:paraId="17175B9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6225F5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Ehn, Billy 2014. Ta det inte personligt, men... Att ge och ta emot vetenskaplig kritik.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Kulturella Perspektiv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23 (2): 14-24 (10 s.)</w:t>
      </w:r>
    </w:p>
    <w:p w14:paraId="1FAF72A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8CD59F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Gunnarsson Payne, Jenny och Öhlander, Magnus 2017.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Tillämpad kulturteori. Lund: Studentlitteratur</w:t>
      </w:r>
      <w:r w:rsidRPr="00E0589D">
        <w:rPr>
          <w:rFonts w:ascii="Times New Roman" w:hAnsi="Times New Roman"/>
          <w:sz w:val="24"/>
          <w:szCs w:val="24"/>
          <w:lang w:val="sv-SE"/>
        </w:rPr>
        <w:t>. ISBN 9789144110707 (377 s.)</w:t>
      </w:r>
    </w:p>
    <w:p w14:paraId="69020E0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EE141E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Gustavsson, Karin 2014.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Expeditioner i det förflutna. Etnologiska fältarbeten och försvinnande allmogekultur under 1900-talets början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Nordiska museets förlag. ISBN 9789171085702. Kapitel 3, Blick för det förflutna, s. 59-92 (34 s.)</w:t>
      </w:r>
    </w:p>
    <w:p w14:paraId="72AA9542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52CEA5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Haraway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Donna (1988).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Situated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Knowledges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: The Science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Question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in Feminism and the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Privilege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of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Partial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Perspective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Feminist Studies,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14(3), s. 575-599 (24 s.)</w:t>
      </w:r>
    </w:p>
    <w:p w14:paraId="772775C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FDD5F0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Kjellberg, Sara 2010. I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am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a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blogging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researcher. Motivations for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blogging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in a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scholarly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context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First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Monday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15(8), 2 August 2010. (15 s.)</w:t>
      </w:r>
    </w:p>
    <w:p w14:paraId="2A9286C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24A2D5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Löfgren, Orvar 2014. Konsten att ignorera och välja bort. Om selektiv kunskap.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Kulturella Perspektiv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23 (2): 39-48 (9 s.)</w:t>
      </w:r>
    </w:p>
    <w:p w14:paraId="02BACF75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3B5755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Mohanty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Chandra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Talpade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2012. Med västerländska ögon: Avkolonialisering, antikapitalistisk kritik och feministiska åtaganden. I: de los Reyes, Paulina (red).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Postkolonial feminism 2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Tankekraft förlag. ISBN 9186273167. s. 295-332. (37 s.)</w:t>
      </w:r>
    </w:p>
    <w:p w14:paraId="7363B9D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3DE3EA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Palmgren, Ann-Charlotte 2011. Autoetnografi – Att läsa andras kroppar. I: Gunnemark, Kerstin (red).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Etnografiska hållplatser. Om metodprocesser och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reflexivitet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Lund: Studentlitteratur. ISBN 9789144073156. s.173-192 (19 s.)</w:t>
      </w:r>
    </w:p>
    <w:p w14:paraId="1016981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DD6454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Rennstam, Jens &amp; Wästerfors, David 2015.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Från stoff till studie. Om analysarbete i kvalitativ forskning.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Lund: Studentlitteratur. ISBN 9789144094601. (195 s.)</w:t>
      </w:r>
    </w:p>
    <w:p w14:paraId="302CD69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330325F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Sandell, Kerstin 2014. Att veta som den jag är. Reflektioner över ett misslyckat fältarbete. I: Sandell, Kerstin, Sager, Maja och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Räthzel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Nora (red).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Kritiska gemenskaper: att skriva feministisk och postkolonial vetenskap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. Lund: Genusvetenskapliga institutionen, </w:t>
      </w:r>
      <w:r w:rsidRPr="00E0589D">
        <w:rPr>
          <w:rFonts w:ascii="Times New Roman" w:hAnsi="Times New Roman"/>
          <w:sz w:val="24"/>
          <w:szCs w:val="24"/>
          <w:lang w:val="sv-SE"/>
        </w:rPr>
        <w:lastRenderedPageBreak/>
        <w:t>Lunds universitet. ISBN 9789174738995. s. 247-256 (9 s.). Ingår i kompendium.</w:t>
      </w:r>
    </w:p>
    <w:p w14:paraId="2B093B1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C2D576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Sundin, Olof 2014. Akademisk vardag på en global referensmarknad.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Kulturella Perspektiv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23 (2): 49- 58 (9 s.).</w:t>
      </w:r>
    </w:p>
    <w:p w14:paraId="127F9132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2F1DF2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Tjora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Aksel 2016.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Från nyfikenhet till systematisk kunskap</w:t>
      </w:r>
      <w:r w:rsidRPr="00E0589D">
        <w:rPr>
          <w:rFonts w:ascii="Times New Roman" w:hAnsi="Times New Roman"/>
          <w:sz w:val="24"/>
          <w:szCs w:val="24"/>
          <w:lang w:val="sv-SE"/>
        </w:rPr>
        <w:t>. Lund: Studentlitteratur. ISBN 9789144077680. (190 s.)</w:t>
      </w:r>
    </w:p>
    <w:p w14:paraId="540B2A5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B6454E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Totalt 1351 s</w:t>
      </w:r>
      <w:r w:rsidRPr="00E0589D">
        <w:rPr>
          <w:rFonts w:ascii="Times New Roman" w:hAnsi="Times New Roman"/>
          <w:sz w:val="24"/>
          <w:szCs w:val="24"/>
          <w:lang w:val="sv-SE"/>
        </w:rPr>
        <w:t>.</w:t>
      </w:r>
    </w:p>
    <w:p w14:paraId="28BA965B" w14:textId="77777777" w:rsid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6318E639" w14:textId="4B9831C8" w:rsidR="00E0589D" w:rsidRPr="00E0589D" w:rsidRDefault="00E0589D" w:rsidP="00E0589D">
      <w:pPr>
        <w:rPr>
          <w:rFonts w:ascii="Times New Roman" w:hAnsi="Times New Roman"/>
          <w:b/>
          <w:bCs/>
          <w:sz w:val="24"/>
          <w:szCs w:val="24"/>
          <w:lang w:val="sv-SE"/>
        </w:rPr>
      </w:pP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Självvald litteratur</w:t>
      </w:r>
    </w:p>
    <w:p w14:paraId="4D44F22C" w14:textId="77777777" w:rsidR="00E0589D" w:rsidRPr="00E0589D" w:rsidRDefault="00E0589D" w:rsidP="00E0589D">
      <w:pPr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690B572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Litteratur till </w:t>
      </w: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Examinationsuppgift 1</w:t>
      </w:r>
      <w:r w:rsidRPr="00E0589D">
        <w:rPr>
          <w:rFonts w:ascii="Times New Roman" w:hAnsi="Times New Roman"/>
          <w:sz w:val="24"/>
          <w:szCs w:val="24"/>
          <w:lang w:val="sv-SE"/>
        </w:rPr>
        <w:t>: Recension. Nyare doktorsavhandling i etnologi om ca 200 sidor (se separat lista).</w:t>
      </w:r>
    </w:p>
    <w:p w14:paraId="731C475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EE9C75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Litteratur till </w:t>
      </w: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Examinationsuppgift 3</w:t>
      </w:r>
      <w:r w:rsidRPr="00E0589D">
        <w:rPr>
          <w:rFonts w:ascii="Times New Roman" w:hAnsi="Times New Roman"/>
          <w:sz w:val="24"/>
          <w:szCs w:val="24"/>
          <w:lang w:val="sv-SE"/>
        </w:rPr>
        <w:t>: Forskningsfältet. Vetenskapliga artiklar om ca 300 sidor enligt egen söklista (se kursbeskrivning).</w:t>
      </w:r>
    </w:p>
    <w:p w14:paraId="0990723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57AE1F5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Litteratur till </w:t>
      </w: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Examinationsuppgift 6</w:t>
      </w:r>
      <w:r w:rsidRPr="00E0589D">
        <w:rPr>
          <w:rFonts w:ascii="Times New Roman" w:hAnsi="Times New Roman"/>
          <w:sz w:val="24"/>
          <w:szCs w:val="24"/>
          <w:lang w:val="sv-SE"/>
        </w:rPr>
        <w:t>: Teoretiskt ramverk. Teoretisk litteratur om ca 500 sidor</w:t>
      </w:r>
    </w:p>
    <w:p w14:paraId="563B210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56F367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Totalt ca 1000 s</w:t>
      </w:r>
      <w:r w:rsidRPr="00E0589D">
        <w:rPr>
          <w:rFonts w:ascii="Times New Roman" w:hAnsi="Times New Roman"/>
          <w:sz w:val="24"/>
          <w:szCs w:val="24"/>
          <w:lang w:val="sv-SE"/>
        </w:rPr>
        <w:t>.</w:t>
      </w:r>
    </w:p>
    <w:p w14:paraId="0689C8D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6EEB279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Litteratur till </w:t>
      </w:r>
      <w:r w:rsidRPr="00E0589D">
        <w:rPr>
          <w:rFonts w:ascii="Times New Roman" w:hAnsi="Times New Roman"/>
          <w:b/>
          <w:bCs/>
          <w:sz w:val="24"/>
          <w:szCs w:val="24"/>
          <w:lang w:val="sv-SE"/>
        </w:rPr>
        <w:t>Examinationsuppgift 1</w:t>
      </w:r>
      <w:r w:rsidRPr="00E0589D">
        <w:rPr>
          <w:rFonts w:ascii="Times New Roman" w:hAnsi="Times New Roman"/>
          <w:sz w:val="24"/>
          <w:szCs w:val="24"/>
          <w:lang w:val="sv-SE"/>
        </w:rPr>
        <w:t>: Recension. Välj en av nedan föreslagna doktorsavhandlingar i etnologi.</w:t>
      </w:r>
    </w:p>
    <w:p w14:paraId="4E59AD62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615D5BFF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Agnidakis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Paul 2013.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Rätten till platsen: tillhörighet och samhörighet i två lokala industrisamhällen under omvandling</w:t>
      </w:r>
      <w:r w:rsidRPr="00E0589D">
        <w:rPr>
          <w:rFonts w:ascii="Times New Roman" w:hAnsi="Times New Roman"/>
          <w:sz w:val="24"/>
          <w:szCs w:val="24"/>
          <w:lang w:val="sv-SE"/>
        </w:rPr>
        <w:t>. Höör: Brutus Östlings bokförlag Symposion. ISBN 9789171398888 (224 s.)</w:t>
      </w:r>
    </w:p>
    <w:p w14:paraId="559F25D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57BB20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Ask, Jenny 2014.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Lyssna till ditt hjärta: muslimska moderskap och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modrandets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villkor i Sverige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Institutionen för etnologi, religionshistoria och genusvetenskap, Stockholms universitet. ISBN 9789176490136 (211 s.)</w:t>
      </w:r>
    </w:p>
    <w:p w14:paraId="05687E6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4C4CA3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Bjälesjö, Jonas 2013.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Rock’n’Roll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i Hultsfred. Ungdomar, festival och lokal gemenskap.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Yderhult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Båstad: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Hammarlin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bokförlag. ISBN 9789197938105 (199 s).</w:t>
      </w:r>
    </w:p>
    <w:p w14:paraId="5C8E99A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65A9E7FF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Bremer, Signe 2011.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Kroppslinjer: kön, transsexualism och kropp i berättelser om könskorrigering</w:t>
      </w:r>
      <w:r w:rsidRPr="00E0589D">
        <w:rPr>
          <w:rFonts w:ascii="Times New Roman" w:hAnsi="Times New Roman"/>
          <w:sz w:val="24"/>
          <w:szCs w:val="24"/>
          <w:lang w:val="sv-SE"/>
        </w:rPr>
        <w:t>. Göteborg: Makadam. ISBN 9789170610998 (251 s.)</w:t>
      </w:r>
    </w:p>
    <w:p w14:paraId="4236084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DE8D2E1" w14:textId="45D8FEFE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Ekström, Simon 2002.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Trovärdighet och ovärdighet. Rättsapparatens hanterande av kvinnors anmälan av våldtäktsbrot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t.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Stockholm 1946-1950. Hedemora: Gidlund. ISBN 9178446120 (220 s.)</w:t>
      </w:r>
    </w:p>
    <w:p w14:paraId="57EECCF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F3A07A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Eleonorasdotter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Emma, 2021: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”Det hade ju aldrig hänt annars”: Om kvinnor, klass och droger</w:t>
      </w:r>
      <w:r w:rsidRPr="00E0589D">
        <w:rPr>
          <w:rFonts w:ascii="Times New Roman" w:hAnsi="Times New Roman"/>
          <w:sz w:val="24"/>
          <w:szCs w:val="24"/>
          <w:lang w:val="sv-SE"/>
        </w:rPr>
        <w:t>. Lund: Media Tryck. ISBN 978-91-89213-78-4 (394 s.)</w:t>
      </w:r>
    </w:p>
    <w:p w14:paraId="197F0B35" w14:textId="77777777" w:rsid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0448F65" w14:textId="30BB38CE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Forsemalm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Joakim, 2007: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Bodies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, Bricks &amp; Black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Boxes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. Power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Practices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in City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Conversion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Göteborg: Göteborgs Universitet. ISBN 9789197535328 (183 s.)</w:t>
      </w:r>
    </w:p>
    <w:p w14:paraId="113E0E1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4AFD164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Fundberg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Jesper 2003.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Kom igen, gubbar! Om pojkfotboll och maskuliniteter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Carlsson. ISBN 9172035137 (216 s.)</w:t>
      </w:r>
    </w:p>
    <w:p w14:paraId="3800A9EB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C8365E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Gradén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Lizette 2003.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On parade.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Making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Heritage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in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Lindsborg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, Kansas.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Uppsala : Uppsala Universitet. ISBN 915545724X (246 s.)</w:t>
      </w:r>
    </w:p>
    <w:p w14:paraId="27E8237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FA60F1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Gustafsson, Lotten 2002.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Den förtrollade zonen. Lekar med tid, rum och identitet under Medeltidsveckan på Gotland</w:t>
      </w:r>
      <w:r w:rsidRPr="00E0589D">
        <w:rPr>
          <w:rFonts w:ascii="Times New Roman" w:hAnsi="Times New Roman"/>
          <w:sz w:val="24"/>
          <w:szCs w:val="24"/>
          <w:lang w:val="sv-SE"/>
        </w:rPr>
        <w:t>. Nora: Nya Doxa. ISBN 9157804095 (315 s.)</w:t>
      </w:r>
    </w:p>
    <w:p w14:paraId="709E6E7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900245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Hörnfeldt, Helena 2009.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Prima barn, helt u.a. Normalisering och utvecklingstänkande i svensk barnhälsovård 1923-2007</w:t>
      </w:r>
      <w:r w:rsidRPr="00E0589D">
        <w:rPr>
          <w:rFonts w:ascii="Times New Roman" w:hAnsi="Times New Roman"/>
          <w:sz w:val="24"/>
          <w:szCs w:val="24"/>
          <w:lang w:val="sv-SE"/>
        </w:rPr>
        <w:t>. Göteborg: Makadam. ISBN 9789170610677 (293 s.)</w:t>
      </w:r>
    </w:p>
    <w:p w14:paraId="657F137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71AB1B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Johansson, Anna 2010.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Självskada: En etnologisk studie av mening och identitet i berättelser om skärande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. Umeå: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h:ström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- text &amp; kultur. ISBN 9789173271295 (308 s.)</w:t>
      </w:r>
    </w:p>
    <w:p w14:paraId="3620B27E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1F6C4CA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Karlsson, Eva 2008.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Livet nära döden. Situationer, status och social solidaritet vid vård i livets slutskede</w:t>
      </w:r>
      <w:r w:rsidRPr="00E0589D">
        <w:rPr>
          <w:rFonts w:ascii="Times New Roman" w:hAnsi="Times New Roman"/>
          <w:sz w:val="24"/>
          <w:szCs w:val="24"/>
          <w:lang w:val="sv-SE"/>
        </w:rPr>
        <w:t>. Tumba: Mångkulturellt centrum. ISBN 918856083X (267 s.)</w:t>
      </w:r>
    </w:p>
    <w:p w14:paraId="18C5D4C6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880808D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Kallenberg,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Silow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Kim 2016.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Gränsland. Svensk ungdomsvård mellan vård och straff.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Södertörn: Södertörn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Doctoral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Dissertations. ISBN 9789187843426 (258 s.)</w:t>
      </w:r>
    </w:p>
    <w:p w14:paraId="74D08C24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F9D4912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Larsson, Marianne 2008.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Uniformella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förhandlingar: hierarkier och genusrelationer i Postens kläder 1636-2008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Nordiska museets förlag. ISBN 9789171085276 (295 s.)</w:t>
      </w:r>
    </w:p>
    <w:p w14:paraId="50092B74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AD4DAF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León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Rosales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René 2010.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Vid framtidens hitersta gräns: om maskulina elevpositioner i en multietnisk skola</w:t>
      </w:r>
      <w:r w:rsidRPr="00E0589D">
        <w:rPr>
          <w:rFonts w:ascii="Times New Roman" w:hAnsi="Times New Roman"/>
          <w:sz w:val="24"/>
          <w:szCs w:val="24"/>
          <w:lang w:val="sv-SE"/>
        </w:rPr>
        <w:t>. Stockholm/Botkyrka: Mångkulturellt centrum. ISBN 9789186429034 (344 s.)</w:t>
      </w:r>
    </w:p>
    <w:p w14:paraId="22E1A0DC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4E4CAF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Lundell, Erika 2014.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Förkroppsligad fiktion och fiktionaliserade kroppar. Levande rollspel i Östersjöregionen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. Stockholm: Acta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Universitatis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Stockholmiensis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ISBN 9789187235825 (197 s.)</w:t>
      </w:r>
    </w:p>
    <w:p w14:paraId="184A9A8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0116129F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lastRenderedPageBreak/>
        <w:t>Nikolić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Dragan 2012.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Tre städer, två broar och ett museum: minne, politik och världsarv i Bosnien och Hercegovina</w:t>
      </w:r>
      <w:r w:rsidRPr="00E0589D">
        <w:rPr>
          <w:rFonts w:ascii="Times New Roman" w:hAnsi="Times New Roman"/>
          <w:sz w:val="24"/>
          <w:szCs w:val="24"/>
          <w:lang w:val="sv-SE"/>
        </w:rPr>
        <w:t>. Lund: Institutionen för kulturvetenskaper, Lunds universitet. ISBN 9789174733327 (304 s.)</w:t>
      </w:r>
    </w:p>
    <w:p w14:paraId="46D5036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4EF5AC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Nordberg, Marie 2005.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Jämställdhetens spjutspets? Manliga arbetstagare i kvinnoyrken, jämställdhet, maskulinitet, femininitet och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hetronormativitet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Göteborg: Arkipelag. ISBN 9185838675 (382 s.)</w:t>
      </w:r>
    </w:p>
    <w:p w14:paraId="1D79A476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EA71091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Ohlsson, Björn 2009.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Vi som stannade på Volvo. En etnologisk undersökning om äldre bilindustriarbetares arbetsliv och framtidsplaner.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Göteborg: Arkipelag. ISBN 9789185838752 (352 s.)</w:t>
      </w:r>
    </w:p>
    <w:p w14:paraId="4A33726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2B7B5B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Petersson, Magdalena 2003: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Identitetsföreställningar.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Performance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,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normativitet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och makt ombord på SAS och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AirHoliday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Göteborg: Mara. ISBN 9197467405 (240 s.)</w:t>
      </w:r>
    </w:p>
    <w:p w14:paraId="4CC27249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AA747B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Runfors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Ann 2003.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Mångfald, motsägelser och marginaliseringar. En studie av hur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invandrarskap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formas i skolan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Prisma. ISBN 9151840103 (287 s.)</w:t>
      </w:r>
    </w:p>
    <w:p w14:paraId="5E761DB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45F4CE5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Sjöholm, Carina 2004.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Gå på bio. Rum för drömmar i folkhemmets Sverige.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Eslöv: Brutus Östlings bokförlag Symposion. ISBN 9171396195 (327 s.)</w:t>
      </w:r>
    </w:p>
    <w:p w14:paraId="0715F5B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70801F28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Strannegård, Maria 2009.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Hotell speciell: Livsstilskonsumtion på känslornas marknad</w:t>
      </w:r>
      <w:r w:rsidRPr="00E0589D">
        <w:rPr>
          <w:rFonts w:ascii="Times New Roman" w:hAnsi="Times New Roman"/>
          <w:sz w:val="24"/>
          <w:szCs w:val="24"/>
          <w:lang w:val="sv-SE"/>
        </w:rPr>
        <w:t>. Malmö: Liber. ISBN 97891470883621 (263 s.)</w:t>
      </w:r>
    </w:p>
    <w:p w14:paraId="7E382BC7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4BF4610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Svensson, Ingeborg 2007.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Liket i garderoben. En studie av sexualitet, livsstil och begravning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Normal. ISBN 9789185505289 (262 s.)</w:t>
      </w:r>
    </w:p>
    <w:p w14:paraId="793A8355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54CD4C8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Wettstein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Margrit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 2009.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Liv genom tingen. Människor, föremål och extrema situationer.</w:t>
      </w:r>
      <w:r w:rsidRPr="00E0589D">
        <w:rPr>
          <w:rFonts w:ascii="Times New Roman" w:hAnsi="Times New Roman"/>
          <w:sz w:val="24"/>
          <w:szCs w:val="24"/>
          <w:lang w:val="sv-SE"/>
        </w:rPr>
        <w:t xml:space="preserve"> Stockholm/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Stehag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: Brutus Östling bokförlag Symposion. ISBN 9789171398314 (156 sidor).</w:t>
      </w:r>
    </w:p>
    <w:p w14:paraId="62FD288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25080B26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t xml:space="preserve">Wollin </w:t>
      </w: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Elhouar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Elisabeth 2014.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Tillhör vi Sveriges framtid? En etnologisk studie av vardag och hållbarhet i norrländsk glesbygd</w:t>
      </w:r>
      <w:r w:rsidRPr="00E0589D">
        <w:rPr>
          <w:rFonts w:ascii="Times New Roman" w:hAnsi="Times New Roman"/>
          <w:sz w:val="24"/>
          <w:szCs w:val="24"/>
          <w:lang w:val="sv-SE"/>
        </w:rPr>
        <w:t>. Stockholm: Institutionen för etnologi, religionshistoria och genusvetenskap, Stockholms universitet. ISBN 9789176490525 (218 s.)</w:t>
      </w:r>
    </w:p>
    <w:p w14:paraId="40A07750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670E0EFA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E0589D">
        <w:rPr>
          <w:rFonts w:ascii="Times New Roman" w:hAnsi="Times New Roman"/>
          <w:sz w:val="24"/>
          <w:szCs w:val="24"/>
          <w:lang w:val="sv-SE"/>
        </w:rPr>
        <w:t>Woube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 xml:space="preserve">, Annie 2014.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Finding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one's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place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: an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ethnological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study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of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belonging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among</w:t>
      </w:r>
      <w:proofErr w:type="spellEnd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 xml:space="preserve"> Swedish migrants on the Costa del Sol in </w:t>
      </w:r>
      <w:proofErr w:type="spellStart"/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Spain</w:t>
      </w:r>
      <w:proofErr w:type="spellEnd"/>
      <w:r w:rsidRPr="00E0589D">
        <w:rPr>
          <w:rFonts w:ascii="Times New Roman" w:hAnsi="Times New Roman"/>
          <w:sz w:val="24"/>
          <w:szCs w:val="24"/>
          <w:lang w:val="sv-SE"/>
        </w:rPr>
        <w:t>. Uppsala: Institutionen för kulturantropologi och etnologi, Uppsala universitet. ISBN 9789150624243 (211 s.)</w:t>
      </w:r>
    </w:p>
    <w:p w14:paraId="216181A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</w:p>
    <w:p w14:paraId="34B70483" w14:textId="77777777" w:rsidR="00E0589D" w:rsidRPr="00E0589D" w:rsidRDefault="00E0589D" w:rsidP="00E0589D">
      <w:pPr>
        <w:rPr>
          <w:rFonts w:ascii="Times New Roman" w:hAnsi="Times New Roman"/>
          <w:sz w:val="24"/>
          <w:szCs w:val="24"/>
          <w:lang w:val="sv-SE"/>
        </w:rPr>
      </w:pPr>
      <w:r w:rsidRPr="00E0589D">
        <w:rPr>
          <w:rFonts w:ascii="Times New Roman" w:hAnsi="Times New Roman"/>
          <w:sz w:val="24"/>
          <w:szCs w:val="24"/>
          <w:lang w:val="sv-SE"/>
        </w:rPr>
        <w:lastRenderedPageBreak/>
        <w:t xml:space="preserve">Åhrén, Christina 2008. </w:t>
      </w:r>
      <w:r w:rsidRPr="00E0589D">
        <w:rPr>
          <w:rFonts w:ascii="Times New Roman" w:hAnsi="Times New Roman"/>
          <w:i/>
          <w:iCs/>
          <w:sz w:val="24"/>
          <w:szCs w:val="24"/>
          <w:lang w:val="sv-SE"/>
        </w:rPr>
        <w:t>Är jag en riktig same? En etnologisk studie av unga samers identitetsarbete</w:t>
      </w:r>
      <w:r w:rsidRPr="00E0589D">
        <w:rPr>
          <w:rFonts w:ascii="Times New Roman" w:hAnsi="Times New Roman"/>
          <w:sz w:val="24"/>
          <w:szCs w:val="24"/>
          <w:lang w:val="sv-SE"/>
        </w:rPr>
        <w:t>. Umeå: Institutionen för kultur- och medievetenskaper, Umeå universitet. ISBN 9789172646926 (202 s.)</w:t>
      </w:r>
    </w:p>
    <w:p w14:paraId="24C834CE" w14:textId="5348C608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63EC" w14:textId="77777777" w:rsidR="00EB2579" w:rsidRDefault="00EB2579">
      <w:pPr>
        <w:spacing w:line="240" w:lineRule="auto"/>
      </w:pPr>
      <w:r>
        <w:separator/>
      </w:r>
    </w:p>
  </w:endnote>
  <w:endnote w:type="continuationSeparator" w:id="0">
    <w:p w14:paraId="5EC4DE23" w14:textId="77777777" w:rsidR="00EB2579" w:rsidRDefault="00EB2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5BAC" w14:textId="77777777" w:rsidR="00EB2579" w:rsidRDefault="00EB2579">
      <w:pPr>
        <w:spacing w:line="240" w:lineRule="auto"/>
      </w:pPr>
      <w:r>
        <w:separator/>
      </w:r>
    </w:p>
  </w:footnote>
  <w:footnote w:type="continuationSeparator" w:id="0">
    <w:p w14:paraId="2FBED3D9" w14:textId="77777777" w:rsidR="00EB2579" w:rsidRDefault="00EB2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EB257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77777777" w:rsidR="00C12C99" w:rsidRPr="003C407E" w:rsidRDefault="00EB2579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intFractionalCharacterWidth/>
  <w:bordersDoNotSurroundHeader/>
  <w:bordersDoNotSurroundFooter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088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953BD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0589D"/>
    <w:rsid w:val="00E26A1B"/>
    <w:rsid w:val="00E53293"/>
    <w:rsid w:val="00E55AF5"/>
    <w:rsid w:val="00E84BC7"/>
    <w:rsid w:val="00E91616"/>
    <w:rsid w:val="00EA53C9"/>
    <w:rsid w:val="00EB257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10</TotalTime>
  <Pages>6</Pages>
  <Words>1448</Words>
  <Characters>7635</Characters>
  <Application>Microsoft Office Word</Application>
  <DocSecurity>0</DocSecurity>
  <Lines>127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3</cp:revision>
  <cp:lastPrinted>2017-12-15T10:09:00Z</cp:lastPrinted>
  <dcterms:created xsi:type="dcterms:W3CDTF">2021-06-10T12:30:00Z</dcterms:created>
  <dcterms:modified xsi:type="dcterms:W3CDTF">2021-06-10T12:37:00Z</dcterms:modified>
  <cp:category/>
</cp:coreProperties>
</file>