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8661" w14:textId="77777777" w:rsidR="00475985" w:rsidRDefault="00475985">
      <w:pPr>
        <w:widowControl w:val="0"/>
        <w:autoSpaceDE w:val="0"/>
        <w:autoSpaceDN w:val="0"/>
        <w:adjustRightInd w:val="0"/>
        <w:spacing w:before="240" w:after="60"/>
        <w:rPr>
          <w:rFonts w:ascii="Cambria" w:hAnsi="Cambria" w:cs="Cambria"/>
          <w:b/>
          <w:bCs/>
          <w:sz w:val="24"/>
          <w:szCs w:val="24"/>
          <w:lang w:val="sv-SE"/>
        </w:rPr>
      </w:pPr>
      <w:r>
        <w:rPr>
          <w:rFonts w:ascii="Times New Roman"/>
          <w:noProof/>
          <w:sz w:val="20"/>
          <w:lang w:val="sv-SE" w:eastAsia="sv-SE"/>
        </w:rPr>
        <w:drawing>
          <wp:inline distT="0" distB="0" distL="0" distR="0" wp14:anchorId="09E57EEC" wp14:editId="4442EB71">
            <wp:extent cx="1309329" cy="1575816"/>
            <wp:effectExtent l="0" t="0" r="0" b="0"/>
            <wp:docPr id="1" name="image1.png" descr="C:\Users\fil-vig\AppData\Local\Microsoft\Windows\INetCache\Content.Word\Lunds_universitet_C2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29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5120D" w14:textId="77777777" w:rsidR="00475985" w:rsidRPr="00475985" w:rsidRDefault="00475985" w:rsidP="004759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  <w:lang w:val="sv-SE"/>
        </w:rPr>
      </w:pPr>
      <w:r w:rsidRPr="00475985">
        <w:rPr>
          <w:rFonts w:cs="Helvetica"/>
          <w:i/>
          <w:sz w:val="20"/>
          <w:lang w:val="sv-SE"/>
        </w:rPr>
        <w:t>Institutionen för kulturvetenskaper</w:t>
      </w:r>
    </w:p>
    <w:p w14:paraId="7A825C41" w14:textId="77777777" w:rsidR="00475985" w:rsidRPr="00475985" w:rsidRDefault="00475985" w:rsidP="00475985">
      <w:pPr>
        <w:spacing w:after="0" w:line="240" w:lineRule="auto"/>
        <w:rPr>
          <w:i/>
          <w:sz w:val="20"/>
          <w:szCs w:val="20"/>
          <w:lang w:val="sv-SE"/>
        </w:rPr>
      </w:pPr>
      <w:r w:rsidRPr="00475985">
        <w:rPr>
          <w:i/>
          <w:sz w:val="20"/>
          <w:szCs w:val="20"/>
          <w:lang w:val="sv-SE"/>
        </w:rPr>
        <w:t>Idé- och lärdomshistoria</w:t>
      </w:r>
    </w:p>
    <w:p w14:paraId="761A1A27" w14:textId="77777777" w:rsidR="00475985" w:rsidRPr="00475985" w:rsidRDefault="00475985" w:rsidP="00475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Cs/>
          <w:lang w:val="sv-SE"/>
        </w:rPr>
      </w:pPr>
      <w:r w:rsidRPr="00475985">
        <w:rPr>
          <w:lang w:val="sv-SE"/>
        </w:rPr>
        <w:t>Reviderad av institutionens kursplanegrupp Augusti 2018</w:t>
      </w:r>
    </w:p>
    <w:p w14:paraId="626A43C6" w14:textId="5210CD4F" w:rsidR="007B59B6" w:rsidRDefault="0057380A" w:rsidP="00475985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Palatino Linotype" w:hAnsi="Palatino Linotype" w:cs="Cambria"/>
          <w:b/>
          <w:bCs/>
          <w:lang w:val="sv-SE"/>
        </w:rPr>
      </w:pPr>
      <w:bookmarkStart w:id="0" w:name="COURSE_LITERATURE_–_spring_2017"/>
      <w:bookmarkEnd w:id="0"/>
      <w:r w:rsidRPr="00475985">
        <w:rPr>
          <w:rFonts w:ascii="Palatino Linotype" w:hAnsi="Palatino Linotype" w:cs="Cambria"/>
          <w:b/>
          <w:bCs/>
          <w:lang w:val="sv-SE"/>
        </w:rPr>
        <w:t xml:space="preserve">Teori och </w:t>
      </w:r>
      <w:r w:rsidRPr="00475985">
        <w:rPr>
          <w:rFonts w:ascii="Palatino Linotype" w:hAnsi="Palatino Linotype" w:cs="Cambria"/>
          <w:b/>
          <w:bCs/>
          <w:color w:val="201C1E"/>
          <w:lang w:val="sv-SE"/>
        </w:rPr>
        <w:t xml:space="preserve">metod i de </w:t>
      </w:r>
      <w:r w:rsidRPr="00475985">
        <w:rPr>
          <w:rFonts w:ascii="Palatino Linotype" w:hAnsi="Palatino Linotype" w:cs="Cambria"/>
          <w:b/>
          <w:bCs/>
          <w:lang w:val="sv-SE"/>
        </w:rPr>
        <w:t>historis</w:t>
      </w:r>
      <w:r w:rsidR="00251353" w:rsidRPr="00475985">
        <w:rPr>
          <w:rFonts w:ascii="Palatino Linotype" w:hAnsi="Palatino Linotype" w:cs="Cambria"/>
          <w:b/>
          <w:bCs/>
          <w:lang w:val="sv-SE"/>
        </w:rPr>
        <w:t xml:space="preserve">ka </w:t>
      </w:r>
      <w:r w:rsidR="001E1CE1">
        <w:rPr>
          <w:rFonts w:ascii="Palatino Linotype" w:hAnsi="Palatino Linotype" w:cs="Cambria"/>
          <w:b/>
          <w:bCs/>
          <w:lang w:val="sv-SE"/>
        </w:rPr>
        <w:t>vetenskaperna ILHK02</w:t>
      </w:r>
      <w:r w:rsidR="00BA1B4A">
        <w:rPr>
          <w:rFonts w:ascii="Palatino Linotype" w:hAnsi="Palatino Linotype" w:cs="Cambria"/>
          <w:b/>
          <w:bCs/>
          <w:lang w:val="sv-SE"/>
        </w:rPr>
        <w:t xml:space="preserve"> </w:t>
      </w:r>
      <w:r w:rsidR="00616B7B">
        <w:rPr>
          <w:rFonts w:ascii="Palatino Linotype" w:hAnsi="Palatino Linotype" w:cs="Cambria"/>
          <w:b/>
          <w:bCs/>
          <w:lang w:val="sv-SE"/>
        </w:rPr>
        <w:t>H</w:t>
      </w:r>
      <w:r w:rsidR="00BA1B4A">
        <w:rPr>
          <w:rFonts w:ascii="Palatino Linotype" w:hAnsi="Palatino Linotype" w:cs="Cambria"/>
          <w:b/>
          <w:bCs/>
          <w:lang w:val="sv-SE"/>
        </w:rPr>
        <w:t>T 202</w:t>
      </w:r>
      <w:r w:rsidR="007261C6">
        <w:rPr>
          <w:rFonts w:ascii="Palatino Linotype" w:hAnsi="Palatino Linotype" w:cs="Cambria"/>
          <w:b/>
          <w:bCs/>
          <w:lang w:val="sv-SE"/>
        </w:rPr>
        <w:t>2</w:t>
      </w:r>
      <w:r w:rsidR="007B59B6" w:rsidRPr="00475985">
        <w:rPr>
          <w:rFonts w:ascii="Palatino Linotype" w:hAnsi="Palatino Linotype" w:cs="Cambria"/>
          <w:b/>
          <w:bCs/>
          <w:lang w:val="sv-SE"/>
        </w:rPr>
        <w:t xml:space="preserve"> (7,5 </w:t>
      </w:r>
      <w:r w:rsidRPr="00475985">
        <w:rPr>
          <w:rFonts w:ascii="Palatino Linotype" w:hAnsi="Palatino Linotype" w:cs="Cambria"/>
          <w:b/>
          <w:bCs/>
          <w:lang w:val="sv-SE"/>
        </w:rPr>
        <w:t xml:space="preserve">hp) </w:t>
      </w:r>
    </w:p>
    <w:p w14:paraId="4BEA2F0F" w14:textId="2CE78B89" w:rsidR="00743B2D" w:rsidRPr="00475985" w:rsidRDefault="00743B2D" w:rsidP="00475985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Palatino Linotype" w:hAnsi="Palatino Linotype" w:cs="Cambria"/>
          <w:b/>
          <w:bCs/>
          <w:lang w:val="sv-SE"/>
        </w:rPr>
      </w:pPr>
      <w:r>
        <w:rPr>
          <w:rFonts w:ascii="Palatino Linotype" w:hAnsi="Palatino Linotype" w:cs="Cambria"/>
          <w:b/>
          <w:bCs/>
          <w:lang w:val="sv-SE"/>
        </w:rPr>
        <w:t>Litteratur med asterisk * finns uppladdad på Canvas eller tillhandahålles av ansvarig lärare</w:t>
      </w:r>
    </w:p>
    <w:p w14:paraId="21B6FBA4" w14:textId="77777777" w:rsidR="0057380A" w:rsidRPr="00475985" w:rsidRDefault="0057380A" w:rsidP="00475985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Palatino Linotype" w:hAnsi="Palatino Linotype" w:cs="Cambria"/>
          <w:b/>
          <w:bCs/>
          <w:lang w:val="sv-SE"/>
        </w:rPr>
      </w:pPr>
      <w:r w:rsidRPr="00475985">
        <w:rPr>
          <w:rFonts w:ascii="Palatino Linotype" w:hAnsi="Palatino Linotype" w:cs="Cambria"/>
          <w:b/>
          <w:bCs/>
          <w:lang w:val="sv-SE"/>
        </w:rPr>
        <w:t>Litteratur</w:t>
      </w:r>
    </w:p>
    <w:p w14:paraId="03E08DF6" w14:textId="77777777" w:rsidR="00251353" w:rsidRPr="00475985" w:rsidRDefault="00251353" w:rsidP="00475985">
      <w:pPr>
        <w:spacing w:line="240" w:lineRule="auto"/>
        <w:rPr>
          <w:rFonts w:ascii="Palatino Linotype" w:hAnsi="Palatino Linotype"/>
          <w:lang w:val="sv-SE"/>
        </w:rPr>
      </w:pPr>
      <w:r w:rsidRPr="00475985">
        <w:rPr>
          <w:rFonts w:ascii="Palatino Linotype" w:hAnsi="Palatino Linotype"/>
          <w:lang w:val="sv-SE"/>
        </w:rPr>
        <w:t xml:space="preserve">Andersson, Nils &amp; Björck, Henrik (2008) </w:t>
      </w:r>
      <w:r w:rsidRPr="00475985">
        <w:rPr>
          <w:rFonts w:ascii="Palatino Linotype" w:hAnsi="Palatino Linotype"/>
          <w:i/>
          <w:lang w:val="sv-SE"/>
        </w:rPr>
        <w:t>Idéhistoria i tiden. Perspektiv på ämnets identitet under sjuttiofem år.</w:t>
      </w:r>
      <w:r w:rsidRPr="00475985">
        <w:rPr>
          <w:rFonts w:ascii="Palatino Linotype" w:hAnsi="Palatino Linotype"/>
          <w:lang w:val="sv-SE"/>
        </w:rPr>
        <w:t xml:space="preserve"> Stehag/Stockholm: Brutus Östlings bokförlag. 105 s.</w:t>
      </w:r>
    </w:p>
    <w:p w14:paraId="58B2BF80" w14:textId="77777777" w:rsidR="00C156FC" w:rsidRPr="001A1A81" w:rsidRDefault="00C156FC" w:rsidP="00475985">
      <w:pPr>
        <w:spacing w:line="240" w:lineRule="auto"/>
        <w:rPr>
          <w:rFonts w:ascii="Palatino Linotype" w:hAnsi="Palatino Linotype" w:cs="Calibri"/>
          <w:lang w:val="sv-SE"/>
        </w:rPr>
      </w:pPr>
      <w:r w:rsidRPr="00475985">
        <w:rPr>
          <w:rFonts w:ascii="Palatino Linotype" w:hAnsi="Palatino Linotype" w:cs="Calibri"/>
          <w:lang w:val="sv-SE"/>
        </w:rPr>
        <w:t>Bergström, Göra</w:t>
      </w:r>
      <w:r w:rsidR="002879EC">
        <w:rPr>
          <w:rFonts w:ascii="Palatino Linotype" w:hAnsi="Palatino Linotype" w:cs="Calibri"/>
          <w:lang w:val="sv-SE"/>
        </w:rPr>
        <w:t>n &amp; Boréus, Kristina (red.) 2018</w:t>
      </w:r>
      <w:r w:rsidRPr="00475985">
        <w:rPr>
          <w:rFonts w:ascii="Palatino Linotype" w:hAnsi="Palatino Linotype" w:cs="Calibri"/>
          <w:lang w:val="sv-SE"/>
        </w:rPr>
        <w:t xml:space="preserve">. </w:t>
      </w:r>
      <w:r w:rsidRPr="00475985">
        <w:rPr>
          <w:rFonts w:ascii="Palatino Linotype" w:hAnsi="Palatino Linotype" w:cs="Calibri"/>
          <w:i/>
          <w:lang w:val="sv-SE"/>
        </w:rPr>
        <w:t>Textens mening och makt.</w:t>
      </w:r>
      <w:r w:rsidRPr="00475985">
        <w:rPr>
          <w:rFonts w:ascii="Palatino Linotype" w:hAnsi="Palatino Linotype" w:cs="Calibri"/>
          <w:lang w:val="sv-SE"/>
        </w:rPr>
        <w:t xml:space="preserve"> Lund: Studentlitteratur. </w:t>
      </w:r>
      <w:r w:rsidR="002879EC">
        <w:rPr>
          <w:rFonts w:ascii="Palatino Linotype" w:hAnsi="Palatino Linotype" w:cs="Calibri"/>
          <w:lang w:val="sv-SE"/>
        </w:rPr>
        <w:t xml:space="preserve">ca </w:t>
      </w:r>
      <w:r w:rsidR="002879EC" w:rsidRPr="001A1A81">
        <w:rPr>
          <w:rFonts w:ascii="Palatino Linotype" w:hAnsi="Palatino Linotype" w:cs="Calibri"/>
          <w:lang w:val="sv-SE"/>
        </w:rPr>
        <w:t>150</w:t>
      </w:r>
      <w:r w:rsidRPr="001A1A81">
        <w:rPr>
          <w:rFonts w:ascii="Palatino Linotype" w:hAnsi="Palatino Linotype" w:cs="Calibri"/>
          <w:lang w:val="sv-SE"/>
        </w:rPr>
        <w:t xml:space="preserve"> s.</w:t>
      </w:r>
    </w:p>
    <w:p w14:paraId="5C6986FC" w14:textId="77777777" w:rsidR="006F5F29" w:rsidRPr="00475985" w:rsidRDefault="006F5F29" w:rsidP="00475985">
      <w:pPr>
        <w:spacing w:line="240" w:lineRule="auto"/>
        <w:rPr>
          <w:rFonts w:ascii="Palatino Linotype" w:hAnsi="Palatino Linotype"/>
        </w:rPr>
      </w:pPr>
      <w:r w:rsidRPr="00475985">
        <w:rPr>
          <w:rFonts w:ascii="Palatino Linotype" w:hAnsi="Palatino Linotype"/>
        </w:rPr>
        <w:t xml:space="preserve">Carr, E.H.(1961) </w:t>
      </w:r>
      <w:r w:rsidRPr="00475985">
        <w:rPr>
          <w:rFonts w:ascii="Palatino Linotype" w:hAnsi="Palatino Linotype"/>
          <w:i/>
        </w:rPr>
        <w:t>What is history?</w:t>
      </w:r>
      <w:r w:rsidRPr="00475985">
        <w:rPr>
          <w:rFonts w:ascii="Palatino Linotype" w:hAnsi="Palatino Linotype"/>
        </w:rPr>
        <w:t xml:space="preserve"> s. 1-49</w:t>
      </w:r>
      <w:r w:rsidR="007459FB">
        <w:rPr>
          <w:rFonts w:ascii="Palatino Linotype" w:hAnsi="Palatino Linotype"/>
        </w:rPr>
        <w:t>.</w:t>
      </w:r>
      <w:r w:rsidRPr="00475985">
        <w:rPr>
          <w:rFonts w:ascii="Palatino Linotype" w:hAnsi="Palatino Linotype"/>
        </w:rPr>
        <w:t>*</w:t>
      </w:r>
    </w:p>
    <w:p w14:paraId="4F6CEAAB" w14:textId="0256BF88" w:rsidR="00BA1B4A" w:rsidRPr="00BA1B4A" w:rsidRDefault="00BA1B4A" w:rsidP="00475985">
      <w:pPr>
        <w:spacing w:line="240" w:lineRule="auto"/>
        <w:rPr>
          <w:rFonts w:ascii="Palatino Linotype" w:hAnsi="Palatino Linotype"/>
          <w:lang w:val="sv-SE"/>
        </w:rPr>
      </w:pPr>
      <w:r w:rsidRPr="00BA1B4A">
        <w:rPr>
          <w:rFonts w:ascii="Palatino Linotype" w:hAnsi="Palatino Linotype"/>
          <w:lang w:val="sv-SE"/>
        </w:rPr>
        <w:t xml:space="preserve">Foucault, Michel (1993) [1971] </w:t>
      </w:r>
      <w:r w:rsidRPr="00BA1B4A">
        <w:rPr>
          <w:rFonts w:ascii="Palatino Linotype" w:hAnsi="Palatino Linotype"/>
          <w:i/>
          <w:iCs/>
          <w:lang w:val="sv-SE"/>
        </w:rPr>
        <w:t>Diskursen ord</w:t>
      </w:r>
      <w:r>
        <w:rPr>
          <w:rFonts w:ascii="Palatino Linotype" w:hAnsi="Palatino Linotype"/>
          <w:i/>
          <w:iCs/>
          <w:lang w:val="sv-SE"/>
        </w:rPr>
        <w:t xml:space="preserve">ning. </w:t>
      </w:r>
      <w:r w:rsidRPr="00BA1B4A">
        <w:rPr>
          <w:rFonts w:ascii="Palatino Linotype" w:hAnsi="Palatino Linotype"/>
          <w:lang w:val="sv-SE"/>
        </w:rPr>
        <w:t>Stockholm/Stehag: B</w:t>
      </w:r>
      <w:r>
        <w:rPr>
          <w:rFonts w:ascii="Palatino Linotype" w:hAnsi="Palatino Linotype"/>
          <w:lang w:val="sv-SE"/>
        </w:rPr>
        <w:t>rutus Östlings förlag. 59s.</w:t>
      </w:r>
    </w:p>
    <w:p w14:paraId="7540B0D6" w14:textId="77777777" w:rsidR="008B6BC1" w:rsidRPr="00475985" w:rsidRDefault="008B6BC1" w:rsidP="00475985">
      <w:pPr>
        <w:spacing w:line="240" w:lineRule="auto"/>
        <w:rPr>
          <w:rFonts w:ascii="Palatino Linotype" w:hAnsi="Palatino Linotype"/>
        </w:rPr>
      </w:pPr>
      <w:r w:rsidRPr="00616B7B">
        <w:rPr>
          <w:rFonts w:ascii="Palatino Linotype" w:hAnsi="Palatino Linotype"/>
        </w:rPr>
        <w:t xml:space="preserve">Jasanoff, Sheila (ed.) </w:t>
      </w:r>
      <w:r w:rsidRPr="00475985">
        <w:rPr>
          <w:rFonts w:ascii="Palatino Linotype" w:hAnsi="Palatino Linotype"/>
        </w:rPr>
        <w:t xml:space="preserve">(2004) </w:t>
      </w:r>
      <w:r w:rsidRPr="00475985">
        <w:rPr>
          <w:rFonts w:ascii="Palatino Linotype" w:hAnsi="Palatino Linotype"/>
          <w:lang w:val="en-GB"/>
        </w:rPr>
        <w:t xml:space="preserve">“The idiom of co-production” I </w:t>
      </w:r>
      <w:r w:rsidRPr="00475985">
        <w:rPr>
          <w:rFonts w:ascii="Palatino Linotype" w:hAnsi="Palatino Linotype"/>
          <w:i/>
          <w:lang w:val="en-GB"/>
        </w:rPr>
        <w:t>States of Knowledge</w:t>
      </w:r>
      <w:r w:rsidRPr="00475985">
        <w:rPr>
          <w:rFonts w:ascii="Palatino Linotype" w:hAnsi="Palatino Linotype"/>
          <w:lang w:val="en-GB"/>
        </w:rPr>
        <w:t>, New York: Routledge. 33 s</w:t>
      </w:r>
      <w:r w:rsidRPr="00475985">
        <w:rPr>
          <w:rFonts w:ascii="Palatino Linotype" w:hAnsi="Palatino Linotype"/>
          <w:i/>
        </w:rPr>
        <w:t xml:space="preserve"> States of knowledge. The Co-Production of Science and Social Order</w:t>
      </w:r>
      <w:r w:rsidRPr="00475985">
        <w:rPr>
          <w:rFonts w:ascii="Palatino Linotype" w:hAnsi="Palatino Linotype"/>
        </w:rPr>
        <w:t>: Routledge.</w:t>
      </w:r>
      <w:r w:rsidR="00CC631B">
        <w:rPr>
          <w:rFonts w:ascii="Palatino Linotype" w:hAnsi="Palatino Linotype"/>
        </w:rPr>
        <w:t>*</w:t>
      </w:r>
    </w:p>
    <w:p w14:paraId="4DCCE71F" w14:textId="47FA66DB" w:rsidR="00251353" w:rsidRPr="007261C6" w:rsidRDefault="00251353" w:rsidP="00475985">
      <w:pPr>
        <w:spacing w:line="240" w:lineRule="auto"/>
        <w:rPr>
          <w:rFonts w:ascii="Palatino Linotype" w:hAnsi="Palatino Linotype"/>
        </w:rPr>
      </w:pPr>
      <w:r w:rsidRPr="00475985">
        <w:rPr>
          <w:rFonts w:ascii="Palatino Linotype" w:hAnsi="Palatino Linotype"/>
          <w:lang w:val="sv-SE"/>
        </w:rPr>
        <w:t xml:space="preserve">Kjørup, Søren (2008). </w:t>
      </w:r>
      <w:r w:rsidRPr="00475985">
        <w:rPr>
          <w:rFonts w:ascii="Palatino Linotype" w:hAnsi="Palatino Linotype"/>
          <w:i/>
          <w:lang w:val="sv-SE"/>
        </w:rPr>
        <w:t>Människovetenskaperna.</w:t>
      </w:r>
      <w:r w:rsidRPr="00475985">
        <w:rPr>
          <w:rFonts w:ascii="Palatino Linotype" w:hAnsi="Palatino Linotype"/>
          <w:lang w:val="sv-SE"/>
        </w:rPr>
        <w:t xml:space="preserve"> </w:t>
      </w:r>
      <w:r w:rsidRPr="00475985">
        <w:rPr>
          <w:rFonts w:ascii="Palatino Linotype" w:hAnsi="Palatino Linotype"/>
          <w:i/>
          <w:lang w:val="sv-SE"/>
        </w:rPr>
        <w:t>Människovetenskaperna. Problem och traditioner i humanioras vetenskapsteori</w:t>
      </w:r>
      <w:r w:rsidRPr="00475985">
        <w:rPr>
          <w:rFonts w:ascii="Palatino Linotype" w:hAnsi="Palatino Linotype"/>
          <w:lang w:val="sv-SE"/>
        </w:rPr>
        <w:t xml:space="preserve"> </w:t>
      </w:r>
      <w:r w:rsidR="004469EA" w:rsidRPr="00475985">
        <w:rPr>
          <w:rFonts w:ascii="Palatino Linotype" w:hAnsi="Palatino Linotype"/>
          <w:lang w:val="sv-SE"/>
        </w:rPr>
        <w:t>Lund: Studentlitteratur</w:t>
      </w:r>
      <w:r w:rsidRPr="00475985">
        <w:rPr>
          <w:rFonts w:ascii="Palatino Linotype" w:hAnsi="Palatino Linotype"/>
          <w:lang w:val="sv-SE"/>
        </w:rPr>
        <w:t xml:space="preserve">. </w:t>
      </w:r>
      <w:r w:rsidR="007261C6" w:rsidRPr="009419FA">
        <w:rPr>
          <w:rFonts w:ascii="Palatino Linotype" w:hAnsi="Palatino Linotype"/>
        </w:rPr>
        <w:t xml:space="preserve">Extensivt </w:t>
      </w:r>
      <w:r w:rsidRPr="007261C6">
        <w:rPr>
          <w:rFonts w:ascii="Palatino Linotype" w:hAnsi="Palatino Linotype"/>
        </w:rPr>
        <w:t xml:space="preserve">323 s. </w:t>
      </w:r>
    </w:p>
    <w:p w14:paraId="48CB60F6" w14:textId="77777777" w:rsidR="00813E69" w:rsidRPr="00475985" w:rsidRDefault="00813E69" w:rsidP="00475985">
      <w:pPr>
        <w:spacing w:line="240" w:lineRule="auto"/>
        <w:rPr>
          <w:rFonts w:ascii="Palatino Linotype" w:hAnsi="Palatino Linotype" w:cs="Calibri"/>
        </w:rPr>
      </w:pPr>
      <w:r w:rsidRPr="00475985">
        <w:rPr>
          <w:rFonts w:ascii="Palatino Linotype" w:hAnsi="Palatino Linotype" w:cs="Calibri"/>
        </w:rPr>
        <w:t xml:space="preserve">Latour, Bruno (1999). </w:t>
      </w:r>
      <w:r w:rsidR="008B6BC1" w:rsidRPr="00475985">
        <w:rPr>
          <w:rFonts w:ascii="Palatino Linotype" w:hAnsi="Palatino Linotype" w:cs="Calibri"/>
        </w:rPr>
        <w:t xml:space="preserve">”Science’s blood Flow” i </w:t>
      </w:r>
      <w:r w:rsidRPr="00475985">
        <w:rPr>
          <w:rFonts w:ascii="Palatino Linotype" w:hAnsi="Palatino Linotype" w:cs="Calibri"/>
          <w:i/>
        </w:rPr>
        <w:t xml:space="preserve">Pandora’s Hope: Essays on the Reality of Science Studies, </w:t>
      </w:r>
      <w:r w:rsidRPr="00475985">
        <w:rPr>
          <w:rFonts w:ascii="Palatino Linotype" w:hAnsi="Palatino Linotype" w:cs="Calibri"/>
        </w:rPr>
        <w:t xml:space="preserve">Cambridge. Mass: </w:t>
      </w:r>
      <w:r w:rsidR="008B6BC1" w:rsidRPr="00475985">
        <w:rPr>
          <w:rFonts w:ascii="Palatino Linotype" w:hAnsi="Palatino Linotype" w:cs="Calibri"/>
        </w:rPr>
        <w:t>Harvard University Press. 33 s.*</w:t>
      </w:r>
    </w:p>
    <w:p w14:paraId="3D5388E5" w14:textId="77777777" w:rsidR="00831872" w:rsidRPr="00475985" w:rsidRDefault="00831872" w:rsidP="00475985">
      <w:pPr>
        <w:spacing w:line="240" w:lineRule="auto"/>
        <w:rPr>
          <w:rFonts w:ascii="Palatino Linotype" w:hAnsi="Palatino Linotype"/>
        </w:rPr>
      </w:pPr>
      <w:r w:rsidRPr="00475985">
        <w:rPr>
          <w:rFonts w:ascii="Palatino Linotype" w:hAnsi="Palatino Linotype"/>
        </w:rPr>
        <w:t xml:space="preserve">Moretti, Franco &amp; Pestre, Dominique (2015) ”Bankspeak” </w:t>
      </w:r>
      <w:r w:rsidRPr="00475985">
        <w:rPr>
          <w:rFonts w:ascii="Palatino Linotype" w:hAnsi="Palatino Linotype"/>
          <w:i/>
        </w:rPr>
        <w:t>i New Left Review</w:t>
      </w:r>
      <w:r w:rsidRPr="00475985">
        <w:rPr>
          <w:rFonts w:ascii="Palatino Linotype" w:hAnsi="Palatino Linotype"/>
        </w:rPr>
        <w:t>, 92, March-April 2015, 17 s</w:t>
      </w:r>
      <w:r w:rsidR="007459FB">
        <w:rPr>
          <w:rFonts w:ascii="Palatino Linotype" w:hAnsi="Palatino Linotype"/>
        </w:rPr>
        <w:t>.</w:t>
      </w:r>
      <w:r w:rsidRPr="00475985">
        <w:rPr>
          <w:rFonts w:ascii="Palatino Linotype" w:hAnsi="Palatino Linotype"/>
        </w:rPr>
        <w:t>*</w:t>
      </w:r>
    </w:p>
    <w:p w14:paraId="48B796A0" w14:textId="77777777" w:rsidR="00251353" w:rsidRPr="00475985" w:rsidRDefault="00251353" w:rsidP="00475985">
      <w:pPr>
        <w:spacing w:line="240" w:lineRule="auto"/>
        <w:rPr>
          <w:rFonts w:ascii="Palatino Linotype" w:hAnsi="Palatino Linotype"/>
        </w:rPr>
      </w:pPr>
      <w:r w:rsidRPr="00475985">
        <w:rPr>
          <w:rFonts w:ascii="Palatino Linotype" w:hAnsi="Palatino Linotype"/>
        </w:rPr>
        <w:t xml:space="preserve">Shapin, Steven (1994) </w:t>
      </w:r>
      <w:r w:rsidRPr="00475985">
        <w:rPr>
          <w:rFonts w:ascii="Palatino Linotype" w:hAnsi="Palatino Linotype"/>
          <w:i/>
        </w:rPr>
        <w:t xml:space="preserve">A Social History of Truth </w:t>
      </w:r>
      <w:r w:rsidRPr="00475985">
        <w:rPr>
          <w:rFonts w:ascii="Palatino Linotype" w:hAnsi="Palatino Linotype"/>
        </w:rPr>
        <w:t>Chicago: The University of Chicago Press</w:t>
      </w:r>
      <w:r w:rsidRPr="00475985">
        <w:rPr>
          <w:rFonts w:ascii="Palatino Linotype" w:hAnsi="Palatino Linotype"/>
          <w:i/>
        </w:rPr>
        <w:t>.</w:t>
      </w:r>
      <w:r w:rsidRPr="00475985">
        <w:rPr>
          <w:rFonts w:ascii="Palatino Linotype" w:hAnsi="Palatino Linotype"/>
        </w:rPr>
        <w:t xml:space="preserve"> 26 s.</w:t>
      </w:r>
      <w:r w:rsidR="00475985">
        <w:rPr>
          <w:rFonts w:ascii="Palatino Linotype" w:hAnsi="Palatino Linotype"/>
        </w:rPr>
        <w:t>*</w:t>
      </w:r>
    </w:p>
    <w:p w14:paraId="461A655F" w14:textId="77777777" w:rsidR="0008253E" w:rsidRPr="00475985" w:rsidRDefault="0008253E" w:rsidP="00475985">
      <w:pPr>
        <w:pStyle w:val="Body"/>
        <w:rPr>
          <w:sz w:val="22"/>
          <w:szCs w:val="22"/>
        </w:rPr>
      </w:pPr>
      <w:r w:rsidRPr="00475985">
        <w:rPr>
          <w:sz w:val="22"/>
          <w:szCs w:val="22"/>
          <w:lang w:val="en-US"/>
        </w:rPr>
        <w:t>White, Hayden ”The Value of Narrativity in the Representation of Reality</w:t>
      </w:r>
      <w:r w:rsidR="006F5F29" w:rsidRPr="00475985">
        <w:rPr>
          <w:sz w:val="22"/>
          <w:szCs w:val="22"/>
          <w:lang w:val="en-US"/>
        </w:rPr>
        <w:t>”</w:t>
      </w:r>
      <w:r w:rsidRPr="00475985">
        <w:rPr>
          <w:sz w:val="22"/>
          <w:szCs w:val="22"/>
          <w:lang w:val="en-US"/>
        </w:rPr>
        <w:t xml:space="preserve"> i </w:t>
      </w:r>
      <w:r w:rsidRPr="00475985">
        <w:rPr>
          <w:i/>
          <w:iCs/>
          <w:sz w:val="22"/>
          <w:szCs w:val="22"/>
          <w:lang w:val="en-US"/>
        </w:rPr>
        <w:t>Critical Inquiry.</w:t>
      </w:r>
      <w:r w:rsidRPr="00475985">
        <w:rPr>
          <w:sz w:val="22"/>
          <w:szCs w:val="22"/>
          <w:lang w:val="en-US"/>
        </w:rPr>
        <w:t xml:space="preserve"> </w:t>
      </w:r>
      <w:r w:rsidRPr="00475985">
        <w:rPr>
          <w:sz w:val="22"/>
          <w:szCs w:val="22"/>
        </w:rPr>
        <w:t>Volume 7, no. 1, autumn 1980. pp. 5-27.</w:t>
      </w:r>
      <w:r w:rsidR="007459FB">
        <w:rPr>
          <w:sz w:val="22"/>
          <w:szCs w:val="22"/>
        </w:rPr>
        <w:t>*</w:t>
      </w:r>
    </w:p>
    <w:p w14:paraId="3D83F1F1" w14:textId="0237DF42" w:rsidR="00251353" w:rsidRPr="00475985" w:rsidRDefault="00A96E70" w:rsidP="00475985">
      <w:pPr>
        <w:spacing w:line="240" w:lineRule="auto"/>
        <w:rPr>
          <w:rFonts w:ascii="Palatino Linotype" w:hAnsi="Palatino Linotype"/>
          <w:b/>
          <w:lang w:val="sv-SE"/>
        </w:rPr>
      </w:pPr>
      <w:r w:rsidRPr="00475985">
        <w:rPr>
          <w:rFonts w:ascii="Palatino Linotype" w:hAnsi="Palatino Linotype"/>
          <w:b/>
          <w:lang w:val="sv-SE"/>
        </w:rPr>
        <w:t xml:space="preserve">Sidor: </w:t>
      </w:r>
      <w:r w:rsidR="007261C6">
        <w:rPr>
          <w:rFonts w:ascii="Palatino Linotype" w:hAnsi="Palatino Linotype"/>
          <w:b/>
          <w:lang w:val="sv-SE"/>
        </w:rPr>
        <w:t xml:space="preserve">790 </w:t>
      </w:r>
      <w:r w:rsidR="00475985" w:rsidRPr="00475985">
        <w:rPr>
          <w:rFonts w:ascii="Palatino Linotype" w:hAnsi="Palatino Linotype"/>
          <w:b/>
          <w:lang w:val="sv-SE"/>
        </w:rPr>
        <w:t>Därutöver tillkommer cirka 100 sidor aktuell litteratur innevarande termin</w:t>
      </w:r>
    </w:p>
    <w:sectPr w:rsidR="00251353" w:rsidRPr="00475985">
      <w:pgSz w:w="11973" w:h="16884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53"/>
    <w:rsid w:val="00061B4C"/>
    <w:rsid w:val="0008253E"/>
    <w:rsid w:val="001A1A81"/>
    <w:rsid w:val="001E1CE1"/>
    <w:rsid w:val="002373B2"/>
    <w:rsid w:val="00251353"/>
    <w:rsid w:val="002879EC"/>
    <w:rsid w:val="002F2C77"/>
    <w:rsid w:val="003229C1"/>
    <w:rsid w:val="004469EA"/>
    <w:rsid w:val="00475985"/>
    <w:rsid w:val="00542ED4"/>
    <w:rsid w:val="0057380A"/>
    <w:rsid w:val="005B702B"/>
    <w:rsid w:val="005C4C0E"/>
    <w:rsid w:val="00616B7B"/>
    <w:rsid w:val="006B6899"/>
    <w:rsid w:val="006F5F29"/>
    <w:rsid w:val="007261C6"/>
    <w:rsid w:val="00743B2D"/>
    <w:rsid w:val="007459FB"/>
    <w:rsid w:val="007B33C8"/>
    <w:rsid w:val="007B4DA9"/>
    <w:rsid w:val="007B59B6"/>
    <w:rsid w:val="00813E69"/>
    <w:rsid w:val="00831872"/>
    <w:rsid w:val="008B6BC1"/>
    <w:rsid w:val="008F2EAE"/>
    <w:rsid w:val="00933B72"/>
    <w:rsid w:val="009419FA"/>
    <w:rsid w:val="00956EFB"/>
    <w:rsid w:val="0099000E"/>
    <w:rsid w:val="009C0261"/>
    <w:rsid w:val="00A16B4E"/>
    <w:rsid w:val="00A366F3"/>
    <w:rsid w:val="00A96E70"/>
    <w:rsid w:val="00BA1B4A"/>
    <w:rsid w:val="00C156FC"/>
    <w:rsid w:val="00C20012"/>
    <w:rsid w:val="00C37B93"/>
    <w:rsid w:val="00C566AD"/>
    <w:rsid w:val="00CC631B"/>
    <w:rsid w:val="00E015FC"/>
    <w:rsid w:val="00E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012C1"/>
  <w14:defaultImageDpi w14:val="0"/>
  <w15:docId w15:val="{AFDB844B-877D-4E60-A25A-E77DEA9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link w:val="Rubrik1Char"/>
    <w:uiPriority w:val="1"/>
    <w:qFormat/>
    <w:rsid w:val="00475985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hAnsi="Times New Roman"/>
      <w:b/>
      <w:bCs/>
      <w:sz w:val="28"/>
      <w:szCs w:val="28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rsid w:val="000825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alatino Linotype" w:eastAsia="Palatino Linotype" w:hAnsi="Palatino Linotype" w:cs="Palatino Linotype"/>
      <w:color w:val="000000"/>
      <w:sz w:val="24"/>
      <w:szCs w:val="24"/>
      <w:u w:color="000000"/>
      <w:bdr w:val="nil"/>
      <w:lang w:val="sv-SE"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1B4C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1"/>
    <w:rsid w:val="00475985"/>
    <w:rPr>
      <w:rFonts w:ascii="Times New Roman" w:hAnsi="Times New Roman"/>
      <w:b/>
      <w:bCs/>
      <w:sz w:val="28"/>
      <w:szCs w:val="28"/>
      <w:lang w:val="sv-SE" w:eastAsia="sv-SE" w:bidi="sv-SE"/>
    </w:rPr>
  </w:style>
  <w:style w:type="paragraph" w:styleId="Brdtext">
    <w:name w:val="Body Text"/>
    <w:basedOn w:val="Normal"/>
    <w:link w:val="BrdtextChar"/>
    <w:uiPriority w:val="1"/>
    <w:qFormat/>
    <w:rsid w:val="0047598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sv-SE"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475985"/>
    <w:rPr>
      <w:rFonts w:ascii="Garamond" w:eastAsia="Garamond" w:hAnsi="Garamond" w:cs="Garamond"/>
      <w:sz w:val="24"/>
      <w:szCs w:val="24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DocumentsCT" ma:contentTypeID="0x0101004052DF9ABE204045A104DC221265583100C9F8FD709ED4E24FB33B1B3FF9978B3C" ma:contentTypeVersion="1" ma:contentTypeDescription="My Content Type" ma:contentTypeScope="" ma:versionID="7ec45cf10450f7c850619ad0a88a71b9">
  <xsd:schema xmlns:xsd="http://www.w3.org/2001/XMLSchema" xmlns:xs="http://www.w3.org/2001/XMLSchema" xmlns:p="http://schemas.microsoft.com/office/2006/metadata/properties" xmlns:ns1="http://schemas.microsoft.com/sharepoint/v3" xmlns:ns3="176dbeb3-07d7-4f1a-acef-da80e0c8fa34" targetNamespace="http://schemas.microsoft.com/office/2006/metadata/properties" ma:root="true" ma:fieldsID="9c0815eaff306269156644b09d9f8fc0" ns1:_="" ns3:_="">
    <xsd:import namespace="http://schemas.microsoft.com/sharepoint/v3"/>
    <xsd:import namespace="176dbeb3-07d7-4f1a-acef-da80e0c8fa34"/>
    <xsd:element name="properties">
      <xsd:complexType>
        <xsd:sequence>
          <xsd:element name="documentManagement">
            <xsd:complexType>
              <xsd:all>
                <xsd:element ref="ns1:ShowOnStartPage" minOccurs="0"/>
                <xsd:element ref="ns3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OnStartPage" ma:index="8" nillable="true" ma:displayName="Show on startpage" ma:default="Yes" ma:format="RadioButtons" ma:internalName="ShowOnStartPage" ma:readOnly="tru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dbeb3-07d7-4f1a-acef-da80e0c8fa34" elementFormDefault="qualified">
    <xsd:import namespace="http://schemas.microsoft.com/office/2006/documentManagement/types"/>
    <xsd:import namespace="http://schemas.microsoft.com/office/infopath/2007/PartnerControls"/>
    <xsd:element name="Kategori" ma:index="9" nillable="true" ma:displayName="Kategori" ma:format="RadioButtons" ma:internalName="Kategori">
      <xsd:simpleType>
        <xsd:restriction base="dms:Choice">
          <xsd:enumeration value="Delkurs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176dbeb3-07d7-4f1a-acef-da80e0c8fa34" xsi:nil="true"/>
  </documentManagement>
</p:properties>
</file>

<file path=customXml/itemProps1.xml><?xml version="1.0" encoding="utf-8"?>
<ds:datastoreItem xmlns:ds="http://schemas.openxmlformats.org/officeDocument/2006/customXml" ds:itemID="{34296FF9-7672-4B4E-86BB-1905EA541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6dbeb3-07d7-4f1a-acef-da80e0c8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71252-7BA9-49AD-8C62-00A32CD7A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5C6C1-AE72-4077-B151-234C7039CC5C}">
  <ds:schemaRefs>
    <ds:schemaRef ds:uri="http://schemas.microsoft.com/office/2006/metadata/properties"/>
    <ds:schemaRef ds:uri="http://schemas.microsoft.com/office/infopath/2007/PartnerControls"/>
    <ds:schemaRef ds:uri="176dbeb3-07d7-4f1a-acef-da80e0c8f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1445</Characters>
  <Application>Microsoft Office Word</Application>
  <DocSecurity>0</DocSecurity>
  <Lines>41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IT-enheten HT-området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Höög</dc:creator>
  <cp:lastModifiedBy>Microsoft Office User</cp:lastModifiedBy>
  <cp:revision>2</cp:revision>
  <cp:lastPrinted>2019-01-15T11:13:00Z</cp:lastPrinted>
  <dcterms:created xsi:type="dcterms:W3CDTF">2022-11-30T12:43:00Z</dcterms:created>
  <dcterms:modified xsi:type="dcterms:W3CDTF">2022-11-30T12:43:00Z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0x0101004052DF9ABE204045A104DC221265583100C9F8FD709ED4E24FB33B1B3FF9978B3C</vt:lpwstr>
  </property>
</Properties>
</file>