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DC691" w14:textId="77777777" w:rsidR="001A5E41" w:rsidRPr="000E14BA" w:rsidRDefault="001A5E41" w:rsidP="001A5E41">
      <w:pPr>
        <w:autoSpaceDE w:val="0"/>
        <w:autoSpaceDN w:val="0"/>
        <w:adjustRightInd w:val="0"/>
        <w:rPr>
          <w:bCs/>
        </w:rPr>
      </w:pPr>
      <w:r>
        <w:rPr>
          <w:bCs/>
        </w:rPr>
        <w:t>Lunds universitet</w:t>
      </w:r>
    </w:p>
    <w:p w14:paraId="57777673" w14:textId="77777777" w:rsidR="001A5E41" w:rsidRPr="000E14BA" w:rsidRDefault="001A5E41" w:rsidP="001A5E41">
      <w:pPr>
        <w:autoSpaceDE w:val="0"/>
        <w:autoSpaceDN w:val="0"/>
        <w:adjustRightInd w:val="0"/>
        <w:rPr>
          <w:bCs/>
        </w:rPr>
      </w:pPr>
      <w:r>
        <w:rPr>
          <w:bCs/>
        </w:rPr>
        <w:t>Institutionen för kulturvetenskaper</w:t>
      </w:r>
    </w:p>
    <w:p w14:paraId="1D080873" w14:textId="77777777" w:rsidR="001A5E41" w:rsidRPr="000E14BA" w:rsidRDefault="001A5E41" w:rsidP="001A5E41">
      <w:pPr>
        <w:autoSpaceDE w:val="0"/>
        <w:autoSpaceDN w:val="0"/>
        <w:adjustRightInd w:val="0"/>
        <w:rPr>
          <w:bCs/>
        </w:rPr>
      </w:pPr>
      <w:r>
        <w:rPr>
          <w:bCs/>
        </w:rPr>
        <w:t>Idé- och lärdomshistoria</w:t>
      </w:r>
    </w:p>
    <w:p w14:paraId="5838E21E" w14:textId="77777777" w:rsidR="001A5E41" w:rsidRPr="000E14BA" w:rsidRDefault="001A5E41" w:rsidP="001A5E41">
      <w:pPr>
        <w:autoSpaceDE w:val="0"/>
        <w:autoSpaceDN w:val="0"/>
        <w:adjustRightInd w:val="0"/>
        <w:rPr>
          <w:bCs/>
        </w:rPr>
      </w:pPr>
    </w:p>
    <w:p w14:paraId="19477789" w14:textId="77777777" w:rsidR="001A5E41" w:rsidRPr="000E14BA" w:rsidRDefault="001A5E41" w:rsidP="001A5E4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ILHS14</w:t>
      </w:r>
      <w:r w:rsidRPr="000E14BA">
        <w:rPr>
          <w:b/>
          <w:bCs/>
        </w:rPr>
        <w:t xml:space="preserve"> </w:t>
      </w:r>
      <w:r>
        <w:rPr>
          <w:b/>
          <w:bCs/>
        </w:rPr>
        <w:t xml:space="preserve">Begreppshistoria, 7,5 </w:t>
      </w:r>
      <w:proofErr w:type="spellStart"/>
      <w:r>
        <w:rPr>
          <w:b/>
          <w:bCs/>
        </w:rPr>
        <w:t>hp</w:t>
      </w:r>
      <w:proofErr w:type="spellEnd"/>
    </w:p>
    <w:p w14:paraId="65C1860E" w14:textId="77777777" w:rsidR="001A5E41" w:rsidRPr="000E14BA" w:rsidRDefault="001A5E41" w:rsidP="001A5E41">
      <w:pPr>
        <w:autoSpaceDE w:val="0"/>
        <w:autoSpaceDN w:val="0"/>
        <w:adjustRightInd w:val="0"/>
        <w:rPr>
          <w:b/>
          <w:bCs/>
        </w:rPr>
      </w:pPr>
    </w:p>
    <w:p w14:paraId="4C40A545" w14:textId="77777777" w:rsidR="001A5E41" w:rsidRDefault="001A5E41" w:rsidP="001A5E41">
      <w:pPr>
        <w:autoSpaceDE w:val="0"/>
        <w:autoSpaceDN w:val="0"/>
        <w:adjustRightInd w:val="0"/>
      </w:pPr>
    </w:p>
    <w:p w14:paraId="642D6E8D" w14:textId="77777777" w:rsidR="0002253A" w:rsidRDefault="0002253A" w:rsidP="001A5E41">
      <w:pPr>
        <w:autoSpaceDE w:val="0"/>
        <w:autoSpaceDN w:val="0"/>
        <w:adjustRightInd w:val="0"/>
      </w:pPr>
      <w:bookmarkStart w:id="0" w:name="_GoBack"/>
      <w:bookmarkEnd w:id="0"/>
    </w:p>
    <w:p w14:paraId="3DF6FDCD" w14:textId="77777777" w:rsidR="0002253A" w:rsidRDefault="0002253A" w:rsidP="001A5E41">
      <w:pPr>
        <w:autoSpaceDE w:val="0"/>
        <w:autoSpaceDN w:val="0"/>
        <w:adjustRightInd w:val="0"/>
      </w:pPr>
    </w:p>
    <w:p w14:paraId="67112E44" w14:textId="77777777" w:rsidR="001A5E41" w:rsidRDefault="001A5E41" w:rsidP="001A5E41">
      <w:pPr>
        <w:autoSpaceDE w:val="0"/>
        <w:autoSpaceDN w:val="0"/>
        <w:adjustRightInd w:val="0"/>
      </w:pPr>
      <w:r>
        <w:t>LITTERATURLISTA</w:t>
      </w:r>
    </w:p>
    <w:p w14:paraId="1928DD9E" w14:textId="77777777" w:rsidR="001A5E41" w:rsidRPr="00994816" w:rsidRDefault="001A5E41" w:rsidP="001A5E41">
      <w:pPr>
        <w:autoSpaceDE w:val="0"/>
        <w:autoSpaceDN w:val="0"/>
        <w:adjustRightInd w:val="0"/>
        <w:rPr>
          <w:color w:val="FFFFFF" w:themeColor="background1"/>
        </w:rPr>
      </w:pPr>
      <w:r w:rsidRPr="00994816">
        <w:rPr>
          <w:color w:val="FFFFFF" w:themeColor="background1"/>
        </w:rPr>
        <w:t>Reviderad 2014-01-08</w:t>
      </w:r>
    </w:p>
    <w:p w14:paraId="4FCAB3FD" w14:textId="77777777" w:rsidR="001A5E41" w:rsidRDefault="001A5E41" w:rsidP="001A5E41">
      <w:pPr>
        <w:autoSpaceDE w:val="0"/>
        <w:autoSpaceDN w:val="0"/>
        <w:adjustRightInd w:val="0"/>
      </w:pPr>
    </w:p>
    <w:p w14:paraId="2E67D697" w14:textId="77777777" w:rsidR="001A5E41" w:rsidRPr="00392853" w:rsidRDefault="001A5E41" w:rsidP="001A5E41">
      <w:pPr>
        <w:autoSpaceDE w:val="0"/>
        <w:autoSpaceDN w:val="0"/>
        <w:adjustRightInd w:val="0"/>
        <w:rPr>
          <w:color w:val="FFFFFF" w:themeColor="background1"/>
        </w:rPr>
      </w:pPr>
      <w:proofErr w:type="gramStart"/>
      <w:r>
        <w:t>-</w:t>
      </w:r>
      <w:proofErr w:type="gramEnd"/>
      <w:r>
        <w:t xml:space="preserve"> Coleman, Janet, ”The practical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Begriffsgeschichte</w:t>
      </w:r>
      <w:proofErr w:type="spellEnd"/>
      <w:r>
        <w:t xml:space="preserve">: By an historian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pre-modern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: </w:t>
      </w:r>
      <w:proofErr w:type="spellStart"/>
      <w:r>
        <w:t>Some</w:t>
      </w:r>
      <w:proofErr w:type="spellEnd"/>
      <w:r>
        <w:t xml:space="preserve"> problems”, </w:t>
      </w:r>
      <w:proofErr w:type="spellStart"/>
      <w:r>
        <w:rPr>
          <w:i/>
        </w:rPr>
        <w:t>Finnish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</w:t>
      </w:r>
      <w:r w:rsidRPr="009E463D">
        <w:rPr>
          <w:i/>
        </w:rPr>
        <w:t>earbook</w:t>
      </w:r>
      <w:proofErr w:type="spellEnd"/>
      <w:r>
        <w:rPr>
          <w:i/>
        </w:rPr>
        <w:t xml:space="preserve"> </w:t>
      </w:r>
      <w:r>
        <w:t xml:space="preserve">(1999), s. 28-40. (Tillgänglig: </w:t>
      </w:r>
      <w:hyperlink r:id="rId5" w:history="1">
        <w:r w:rsidRPr="006C11EE">
          <w:rPr>
            <w:rStyle w:val="Hyperlnk"/>
          </w:rPr>
          <w:t>http://www.concepta-net.org</w:t>
        </w:r>
      </w:hyperlink>
      <w:r>
        <w:t xml:space="preserve">) 13 s. </w:t>
      </w:r>
    </w:p>
    <w:p w14:paraId="60A024FD" w14:textId="77777777" w:rsidR="001A5E41" w:rsidRDefault="001A5E41" w:rsidP="001A5E41">
      <w:pPr>
        <w:autoSpaceDE w:val="0"/>
        <w:autoSpaceDN w:val="0"/>
        <w:adjustRightInd w:val="0"/>
      </w:pPr>
    </w:p>
    <w:p w14:paraId="7AB7D858" w14:textId="32061699" w:rsidR="001A5E41" w:rsidRDefault="001A5E41" w:rsidP="001A5E41">
      <w:pPr>
        <w:autoSpaceDE w:val="0"/>
        <w:autoSpaceDN w:val="0"/>
        <w:adjustRightInd w:val="0"/>
      </w:pPr>
      <w:proofErr w:type="gramStart"/>
      <w:r>
        <w:t>-</w:t>
      </w:r>
      <w:proofErr w:type="gramEnd"/>
      <w:r>
        <w:t xml:space="preserve"> </w:t>
      </w:r>
      <w:proofErr w:type="spellStart"/>
      <w:r>
        <w:t>Freeden</w:t>
      </w:r>
      <w:proofErr w:type="spellEnd"/>
      <w:r>
        <w:t>, Michael</w:t>
      </w:r>
      <w:r w:rsidRPr="00994816">
        <w:t>, ”</w:t>
      </w:r>
      <w:proofErr w:type="spellStart"/>
      <w:r w:rsidRPr="00994816">
        <w:t>Ideologies</w:t>
      </w:r>
      <w:proofErr w:type="spellEnd"/>
      <w:r w:rsidRPr="00994816">
        <w:t xml:space="preserve"> and </w:t>
      </w:r>
      <w:proofErr w:type="spellStart"/>
      <w:r w:rsidRPr="00994816">
        <w:t>conceptual</w:t>
      </w:r>
      <w:proofErr w:type="spellEnd"/>
      <w:r w:rsidRPr="00994816">
        <w:t xml:space="preserve"> </w:t>
      </w:r>
      <w:proofErr w:type="spellStart"/>
      <w:r w:rsidRPr="00994816">
        <w:t>history</w:t>
      </w:r>
      <w:proofErr w:type="spellEnd"/>
      <w:r w:rsidRPr="00994816">
        <w:t xml:space="preserve">”, </w:t>
      </w:r>
      <w:r w:rsidR="00FC2050">
        <w:rPr>
          <w:i/>
        </w:rPr>
        <w:t xml:space="preserve">Journal </w:t>
      </w:r>
      <w:proofErr w:type="spellStart"/>
      <w:r w:rsidR="00FC2050">
        <w:rPr>
          <w:i/>
        </w:rPr>
        <w:t>of</w:t>
      </w:r>
      <w:proofErr w:type="spellEnd"/>
      <w:r w:rsidR="00FC2050">
        <w:rPr>
          <w:i/>
        </w:rPr>
        <w:t xml:space="preserve"> </w:t>
      </w:r>
      <w:proofErr w:type="spellStart"/>
      <w:r w:rsidR="00FC2050">
        <w:rPr>
          <w:i/>
        </w:rPr>
        <w:t>political</w:t>
      </w:r>
      <w:proofErr w:type="spellEnd"/>
      <w:r w:rsidR="00FC2050">
        <w:rPr>
          <w:i/>
        </w:rPr>
        <w:t xml:space="preserve"> </w:t>
      </w:r>
      <w:proofErr w:type="spellStart"/>
      <w:r w:rsidR="00FC2050">
        <w:rPr>
          <w:i/>
        </w:rPr>
        <w:t>i</w:t>
      </w:r>
      <w:r w:rsidRPr="00994816">
        <w:rPr>
          <w:i/>
        </w:rPr>
        <w:t>deologies</w:t>
      </w:r>
      <w:proofErr w:type="spellEnd"/>
      <w:r>
        <w:rPr>
          <w:i/>
        </w:rPr>
        <w:t xml:space="preserve"> </w:t>
      </w:r>
      <w:r>
        <w:t>2 (2007)</w:t>
      </w:r>
      <w:r w:rsidRPr="00994816">
        <w:t>, s. 3-11</w:t>
      </w:r>
      <w:r>
        <w:t>.</w:t>
      </w:r>
      <w:r w:rsidRPr="00994816">
        <w:t xml:space="preserve"> (</w:t>
      </w:r>
      <w:r>
        <w:t xml:space="preserve">Tillgänglig: </w:t>
      </w:r>
      <w:r w:rsidRPr="005540B5">
        <w:t>http://www.concepta-net.org</w:t>
      </w:r>
      <w:r w:rsidRPr="00994816">
        <w:t>) 9 s.</w:t>
      </w:r>
    </w:p>
    <w:p w14:paraId="79F3B162" w14:textId="77777777" w:rsidR="001A5E41" w:rsidRDefault="001A5E41" w:rsidP="001A5E41">
      <w:pPr>
        <w:autoSpaceDE w:val="0"/>
        <w:autoSpaceDN w:val="0"/>
        <w:adjustRightInd w:val="0"/>
      </w:pPr>
    </w:p>
    <w:p w14:paraId="14E901E7" w14:textId="77777777" w:rsidR="001A5E41" w:rsidRDefault="001A5E41" w:rsidP="001A5E41">
      <w:pPr>
        <w:autoSpaceDE w:val="0"/>
        <w:autoSpaceDN w:val="0"/>
        <w:adjustRightInd w:val="0"/>
      </w:pPr>
      <w:proofErr w:type="gramStart"/>
      <w:r>
        <w:t>-</w:t>
      </w:r>
      <w:proofErr w:type="gramEnd"/>
      <w:r>
        <w:t xml:space="preserve"> </w:t>
      </w:r>
      <w:proofErr w:type="spellStart"/>
      <w:r w:rsidRPr="0029291E">
        <w:t>Hampsher-Monk</w:t>
      </w:r>
      <w:proofErr w:type="spellEnd"/>
      <w:r w:rsidRPr="0029291E">
        <w:t xml:space="preserve">, </w:t>
      </w:r>
      <w:proofErr w:type="spellStart"/>
      <w:r>
        <w:t>Iain</w:t>
      </w:r>
      <w:proofErr w:type="spellEnd"/>
      <w:r>
        <w:t xml:space="preserve">., </w:t>
      </w:r>
      <w:proofErr w:type="spellStart"/>
      <w:r>
        <w:t>Tilmans</w:t>
      </w:r>
      <w:proofErr w:type="spellEnd"/>
      <w:r>
        <w:t xml:space="preserve">, Karen, </w:t>
      </w:r>
      <w:r w:rsidRPr="0029291E">
        <w:t xml:space="preserve">van </w:t>
      </w:r>
      <w:proofErr w:type="spellStart"/>
      <w:r w:rsidRPr="0029291E">
        <w:t>Vree</w:t>
      </w:r>
      <w:proofErr w:type="spellEnd"/>
      <w:r w:rsidRPr="0029291E">
        <w:t>,</w:t>
      </w:r>
      <w:r>
        <w:t xml:space="preserve"> Frank, red.,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concepts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</w:t>
      </w:r>
      <w:r w:rsidRPr="00523D81">
        <w:rPr>
          <w:i/>
        </w:rPr>
        <w:t>omparative</w:t>
      </w:r>
      <w:proofErr w:type="spellEnd"/>
      <w:r w:rsidRPr="00523D81">
        <w:rPr>
          <w:i/>
        </w:rPr>
        <w:t xml:space="preserve"> </w:t>
      </w:r>
      <w:proofErr w:type="spellStart"/>
      <w:r w:rsidRPr="00523D81">
        <w:rPr>
          <w:i/>
        </w:rPr>
        <w:t>perspectives</w:t>
      </w:r>
      <w:proofErr w:type="spellEnd"/>
      <w:r>
        <w:t xml:space="preserve"> (Amsterdam: Amsterdam University Press 1998). ISBN: 9053563067. 292 s.</w:t>
      </w:r>
    </w:p>
    <w:p w14:paraId="49FAB3CA" w14:textId="77777777" w:rsidR="001A5E41" w:rsidRDefault="001A5E41" w:rsidP="001A5E41">
      <w:pPr>
        <w:autoSpaceDE w:val="0"/>
        <w:autoSpaceDN w:val="0"/>
        <w:adjustRightInd w:val="0"/>
      </w:pPr>
    </w:p>
    <w:p w14:paraId="31D0210E" w14:textId="77777777" w:rsidR="001A5E41" w:rsidRDefault="001A5E41" w:rsidP="001A5E41">
      <w:proofErr w:type="gramStart"/>
      <w:r>
        <w:t>-</w:t>
      </w:r>
      <w:proofErr w:type="gramEnd"/>
      <w:r>
        <w:t xml:space="preserve"> Hansson, Jonas</w:t>
      </w:r>
      <w:r w:rsidRPr="005B26A8">
        <w:t xml:space="preserve">, ”Begreppshistoria, för och mot. Om Quentin Skinners kritik”, </w:t>
      </w:r>
      <w:r w:rsidRPr="00FC09F0">
        <w:rPr>
          <w:i/>
        </w:rPr>
        <w:t xml:space="preserve">Att skriva </w:t>
      </w:r>
      <w:proofErr w:type="spellStart"/>
      <w:r w:rsidRPr="00FC09F0">
        <w:rPr>
          <w:i/>
        </w:rPr>
        <w:t>filosofishistoria</w:t>
      </w:r>
      <w:proofErr w:type="spellEnd"/>
      <w:r>
        <w:t xml:space="preserve">, </w:t>
      </w:r>
      <w:r w:rsidRPr="005B26A8">
        <w:t xml:space="preserve">S. Nordin </w:t>
      </w:r>
      <w:r w:rsidRPr="00994816">
        <w:rPr>
          <w:color w:val="000000"/>
        </w:rPr>
        <w:t>och</w:t>
      </w:r>
      <w:r>
        <w:t xml:space="preserve"> J. Hansson, red. (</w:t>
      </w:r>
      <w:r w:rsidRPr="005B26A8">
        <w:t>Lund: Avdelningen för idé- och lärdomshistoria</w:t>
      </w:r>
      <w:r>
        <w:t xml:space="preserve"> 1998), s. 97-103. (</w:t>
      </w:r>
      <w:proofErr w:type="gramStart"/>
      <w:r>
        <w:t>T</w:t>
      </w:r>
      <w:r w:rsidRPr="005B26A8">
        <w:t>illhan</w:t>
      </w:r>
      <w:r>
        <w:t>dahålles</w:t>
      </w:r>
      <w:proofErr w:type="gramEnd"/>
      <w:r>
        <w:t xml:space="preserve"> av institutionen) 8 s.</w:t>
      </w:r>
    </w:p>
    <w:p w14:paraId="1890D34E" w14:textId="77777777" w:rsidR="001A5E41" w:rsidRDefault="001A5E41" w:rsidP="001A5E41"/>
    <w:p w14:paraId="07071A2D" w14:textId="77777777" w:rsidR="001A5E41" w:rsidRPr="00AF199F" w:rsidRDefault="001A5E41" w:rsidP="001A5E41">
      <w:proofErr w:type="gramStart"/>
      <w:r w:rsidRPr="00AF199F">
        <w:t>-</w:t>
      </w:r>
      <w:proofErr w:type="gramEnd"/>
      <w:r w:rsidRPr="00AF199F">
        <w:t xml:space="preserve"> </w:t>
      </w:r>
      <w:proofErr w:type="spellStart"/>
      <w:r w:rsidRPr="00AF199F">
        <w:t>Howland</w:t>
      </w:r>
      <w:proofErr w:type="spellEnd"/>
      <w:r w:rsidRPr="00AF199F">
        <w:t xml:space="preserve">, </w:t>
      </w:r>
      <w:r>
        <w:t>Douglas, ”</w:t>
      </w:r>
      <w:proofErr w:type="spellStart"/>
      <w:r>
        <w:t>Translating</w:t>
      </w:r>
      <w:proofErr w:type="spellEnd"/>
      <w:r>
        <w:t xml:space="preserve"> </w:t>
      </w:r>
      <w:proofErr w:type="spellStart"/>
      <w:r>
        <w:t>liberty</w:t>
      </w:r>
      <w:proofErr w:type="spellEnd"/>
      <w:r>
        <w:t xml:space="preserve"> in </w:t>
      </w:r>
      <w:proofErr w:type="spellStart"/>
      <w:r>
        <w:t>nineteenth-c</w:t>
      </w:r>
      <w:r w:rsidRPr="00AF199F">
        <w:t>entury</w:t>
      </w:r>
      <w:proofErr w:type="spellEnd"/>
      <w:r w:rsidRPr="00AF199F">
        <w:t xml:space="preserve"> Japan”, </w:t>
      </w:r>
      <w:r w:rsidRPr="00FC09F0">
        <w:rPr>
          <w:i/>
        </w:rPr>
        <w:t xml:space="preserve">Journal </w:t>
      </w:r>
      <w:proofErr w:type="spellStart"/>
      <w:r w:rsidRPr="00FC09F0">
        <w:rPr>
          <w:i/>
        </w:rPr>
        <w:t>of</w:t>
      </w:r>
      <w:proofErr w:type="spellEnd"/>
      <w:r w:rsidRPr="00FC09F0">
        <w:rPr>
          <w:i/>
        </w:rPr>
        <w:t xml:space="preserve"> the </w:t>
      </w:r>
      <w:proofErr w:type="spellStart"/>
      <w:r w:rsidRPr="00FC09F0">
        <w:rPr>
          <w:i/>
        </w:rPr>
        <w:t>history</w:t>
      </w:r>
      <w:proofErr w:type="spellEnd"/>
      <w:r w:rsidRPr="00FC09F0">
        <w:rPr>
          <w:i/>
        </w:rPr>
        <w:t xml:space="preserve"> </w:t>
      </w:r>
      <w:proofErr w:type="spellStart"/>
      <w:r w:rsidRPr="00FC09F0">
        <w:rPr>
          <w:i/>
        </w:rPr>
        <w:t>of</w:t>
      </w:r>
      <w:proofErr w:type="spellEnd"/>
      <w:r w:rsidRPr="00FC09F0">
        <w:rPr>
          <w:i/>
        </w:rPr>
        <w:t xml:space="preserve"> </w:t>
      </w:r>
      <w:proofErr w:type="spellStart"/>
      <w:r w:rsidRPr="00FC09F0">
        <w:rPr>
          <w:i/>
        </w:rPr>
        <w:t>ideas</w:t>
      </w:r>
      <w:proofErr w:type="spellEnd"/>
      <w:r>
        <w:t xml:space="preserve"> 61 (2001), s. 169-181. (</w:t>
      </w:r>
      <w:proofErr w:type="spellStart"/>
      <w:r>
        <w:t>LUBsearch</w:t>
      </w:r>
      <w:proofErr w:type="spellEnd"/>
      <w:r w:rsidRPr="00AF199F">
        <w:t>) 13 s.</w:t>
      </w:r>
    </w:p>
    <w:p w14:paraId="3683E4B9" w14:textId="77777777" w:rsidR="001A5E41" w:rsidRDefault="001A5E41" w:rsidP="001A5E41">
      <w:pPr>
        <w:autoSpaceDE w:val="0"/>
        <w:autoSpaceDN w:val="0"/>
        <w:adjustRightInd w:val="0"/>
      </w:pPr>
    </w:p>
    <w:p w14:paraId="7CEA65C5" w14:textId="77777777" w:rsidR="001A5E41" w:rsidRDefault="001A5E41" w:rsidP="001A5E41">
      <w:pPr>
        <w:autoSpaceDE w:val="0"/>
        <w:autoSpaceDN w:val="0"/>
        <w:adjustRightInd w:val="0"/>
      </w:pPr>
      <w:proofErr w:type="gramStart"/>
      <w:r>
        <w:t>-</w:t>
      </w:r>
      <w:proofErr w:type="gramEnd"/>
      <w:r>
        <w:t xml:space="preserve"> </w:t>
      </w:r>
      <w:proofErr w:type="spellStart"/>
      <w:r>
        <w:t>Koselleck</w:t>
      </w:r>
      <w:proofErr w:type="spellEnd"/>
      <w:r>
        <w:t xml:space="preserve">, </w:t>
      </w:r>
      <w:proofErr w:type="spellStart"/>
      <w:r>
        <w:t>Reinhart</w:t>
      </w:r>
      <w:proofErr w:type="spellEnd"/>
      <w:r>
        <w:t>, ”</w:t>
      </w:r>
      <w:proofErr w:type="spellStart"/>
      <w:r>
        <w:t>Crisis</w:t>
      </w:r>
      <w:proofErr w:type="spellEnd"/>
      <w:r>
        <w:t xml:space="preserve">”, </w:t>
      </w:r>
      <w:r w:rsidRPr="009326AF">
        <w:rPr>
          <w:i/>
        </w:rPr>
        <w:t xml:space="preserve">Journal </w:t>
      </w:r>
      <w:proofErr w:type="spellStart"/>
      <w:r w:rsidRPr="009326AF">
        <w:rPr>
          <w:i/>
        </w:rPr>
        <w:t>of</w:t>
      </w:r>
      <w:proofErr w:type="spellEnd"/>
      <w:r w:rsidRPr="009326AF">
        <w:rPr>
          <w:i/>
        </w:rPr>
        <w:t xml:space="preserve"> the </w:t>
      </w:r>
      <w:proofErr w:type="spellStart"/>
      <w:r w:rsidRPr="009326AF">
        <w:rPr>
          <w:i/>
        </w:rPr>
        <w:t>history</w:t>
      </w:r>
      <w:proofErr w:type="spellEnd"/>
      <w:r w:rsidRPr="009326AF">
        <w:rPr>
          <w:i/>
        </w:rPr>
        <w:t xml:space="preserve"> </w:t>
      </w:r>
      <w:proofErr w:type="spellStart"/>
      <w:r w:rsidRPr="009326AF">
        <w:rPr>
          <w:i/>
        </w:rPr>
        <w:t>of</w:t>
      </w:r>
      <w:proofErr w:type="spellEnd"/>
      <w:r w:rsidRPr="009326AF">
        <w:rPr>
          <w:i/>
        </w:rPr>
        <w:t xml:space="preserve"> </w:t>
      </w:r>
      <w:proofErr w:type="spellStart"/>
      <w:r w:rsidRPr="009326AF">
        <w:rPr>
          <w:i/>
        </w:rPr>
        <w:t>ideas</w:t>
      </w:r>
      <w:proofErr w:type="spellEnd"/>
      <w:r>
        <w:t>, 67 (2006), s. 357-400. (</w:t>
      </w:r>
      <w:proofErr w:type="spellStart"/>
      <w:r>
        <w:t>LUBsearch</w:t>
      </w:r>
      <w:proofErr w:type="spellEnd"/>
      <w:r>
        <w:t>) 44 s.</w:t>
      </w:r>
    </w:p>
    <w:p w14:paraId="474F2B3B" w14:textId="77777777" w:rsidR="001A5E41" w:rsidRDefault="001A5E41" w:rsidP="001A5E41">
      <w:pPr>
        <w:autoSpaceDE w:val="0"/>
        <w:autoSpaceDN w:val="0"/>
        <w:adjustRightInd w:val="0"/>
      </w:pPr>
    </w:p>
    <w:p w14:paraId="433A493B" w14:textId="002DB11A" w:rsidR="00941359" w:rsidRDefault="00941359" w:rsidP="001A5E41">
      <w:pPr>
        <w:autoSpaceDE w:val="0"/>
        <w:autoSpaceDN w:val="0"/>
        <w:adjustRightInd w:val="0"/>
      </w:pPr>
      <w:proofErr w:type="gramStart"/>
      <w:r>
        <w:t>-</w:t>
      </w:r>
      <w:proofErr w:type="gramEnd"/>
      <w:r>
        <w:t xml:space="preserve"> Oren, Ido &amp; Solomon, Ty, ”</w:t>
      </w:r>
      <w:proofErr w:type="spellStart"/>
      <w:r w:rsidR="00AF40C2">
        <w:t>WMD</w:t>
      </w:r>
      <w:proofErr w:type="spellEnd"/>
      <w:r w:rsidR="00AF40C2">
        <w:t xml:space="preserve">: The </w:t>
      </w:r>
      <w:proofErr w:type="spellStart"/>
      <w:r w:rsidR="00AF40C2">
        <w:t>career</w:t>
      </w:r>
      <w:proofErr w:type="spellEnd"/>
      <w:r w:rsidR="00AF40C2">
        <w:t xml:space="preserve"> </w:t>
      </w:r>
      <w:proofErr w:type="spellStart"/>
      <w:r w:rsidR="00AF40C2">
        <w:t>of</w:t>
      </w:r>
      <w:proofErr w:type="spellEnd"/>
      <w:r w:rsidR="00AF40C2">
        <w:t xml:space="preserve"> a </w:t>
      </w:r>
      <w:proofErr w:type="spellStart"/>
      <w:r w:rsidR="00AF40C2">
        <w:t>concept</w:t>
      </w:r>
      <w:proofErr w:type="spellEnd"/>
      <w:r w:rsidR="00AF40C2">
        <w:t xml:space="preserve">”, </w:t>
      </w:r>
      <w:r w:rsidR="00AF40C2" w:rsidRPr="00634FAD">
        <w:rPr>
          <w:i/>
        </w:rPr>
        <w:t xml:space="preserve">New </w:t>
      </w:r>
      <w:proofErr w:type="spellStart"/>
      <w:r w:rsidR="00AF40C2" w:rsidRPr="00634FAD">
        <w:rPr>
          <w:i/>
        </w:rPr>
        <w:t>political</w:t>
      </w:r>
      <w:proofErr w:type="spellEnd"/>
      <w:r w:rsidR="00AF40C2" w:rsidRPr="00634FAD">
        <w:rPr>
          <w:i/>
        </w:rPr>
        <w:t xml:space="preserve"> science</w:t>
      </w:r>
      <w:r w:rsidR="00634FAD">
        <w:t xml:space="preserve"> 35</w:t>
      </w:r>
      <w:r w:rsidR="00AF40C2">
        <w:t xml:space="preserve"> (2013), s. 109-135. (</w:t>
      </w:r>
      <w:proofErr w:type="spellStart"/>
      <w:r w:rsidR="00AF40C2">
        <w:t>LUBsearch</w:t>
      </w:r>
      <w:proofErr w:type="spellEnd"/>
      <w:r w:rsidR="00AF40C2">
        <w:t>) 28 s.</w:t>
      </w:r>
    </w:p>
    <w:p w14:paraId="2E182B42" w14:textId="77777777" w:rsidR="00941359" w:rsidRDefault="00941359" w:rsidP="001A5E41">
      <w:pPr>
        <w:autoSpaceDE w:val="0"/>
        <w:autoSpaceDN w:val="0"/>
        <w:adjustRightInd w:val="0"/>
      </w:pPr>
    </w:p>
    <w:p w14:paraId="3A0C3AA6" w14:textId="1AA1A0BA" w:rsidR="00634FAD" w:rsidRDefault="00634FAD" w:rsidP="001A5E41">
      <w:pPr>
        <w:autoSpaceDE w:val="0"/>
        <w:autoSpaceDN w:val="0"/>
        <w:adjustRightInd w:val="0"/>
      </w:pPr>
      <w:proofErr w:type="gramStart"/>
      <w:r>
        <w:t>-</w:t>
      </w:r>
      <w:proofErr w:type="gramEnd"/>
      <w:r>
        <w:t xml:space="preserve"> </w:t>
      </w:r>
      <w:proofErr w:type="spellStart"/>
      <w:r>
        <w:t>Pernau</w:t>
      </w:r>
      <w:proofErr w:type="spellEnd"/>
      <w:r>
        <w:t xml:space="preserve">, </w:t>
      </w:r>
      <w:proofErr w:type="spellStart"/>
      <w:r>
        <w:t>Margrit</w:t>
      </w:r>
      <w:proofErr w:type="spellEnd"/>
      <w:r>
        <w:t>, ”</w:t>
      </w:r>
      <w:proofErr w:type="spellStart"/>
      <w:r>
        <w:t>Whither</w:t>
      </w:r>
      <w:proofErr w:type="spellEnd"/>
      <w:r>
        <w:t xml:space="preserve"> </w:t>
      </w:r>
      <w:proofErr w:type="spellStart"/>
      <w:r>
        <w:t>conceptual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? From national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entangled</w:t>
      </w:r>
      <w:proofErr w:type="spellEnd"/>
      <w:r>
        <w:t xml:space="preserve"> </w:t>
      </w:r>
      <w:proofErr w:type="spellStart"/>
      <w:r>
        <w:t>histories</w:t>
      </w:r>
      <w:proofErr w:type="spellEnd"/>
      <w:r>
        <w:t xml:space="preserve">”, </w:t>
      </w:r>
      <w:proofErr w:type="spellStart"/>
      <w:r w:rsidRPr="00FC2050">
        <w:rPr>
          <w:i/>
        </w:rPr>
        <w:t>Contributions</w:t>
      </w:r>
      <w:proofErr w:type="spellEnd"/>
      <w:r w:rsidRPr="00FC2050">
        <w:rPr>
          <w:i/>
        </w:rPr>
        <w:t xml:space="preserve"> </w:t>
      </w:r>
      <w:proofErr w:type="spellStart"/>
      <w:r w:rsidRPr="00FC2050">
        <w:rPr>
          <w:i/>
        </w:rPr>
        <w:t>to</w:t>
      </w:r>
      <w:proofErr w:type="spellEnd"/>
      <w:r w:rsidRPr="00FC2050">
        <w:rPr>
          <w:i/>
        </w:rPr>
        <w:t xml:space="preserve"> </w:t>
      </w:r>
      <w:proofErr w:type="spellStart"/>
      <w:r w:rsidRPr="00FC2050">
        <w:rPr>
          <w:i/>
        </w:rPr>
        <w:t>conceptual</w:t>
      </w:r>
      <w:proofErr w:type="spellEnd"/>
      <w:r w:rsidRPr="00FC2050">
        <w:rPr>
          <w:i/>
        </w:rPr>
        <w:t xml:space="preserve"> </w:t>
      </w:r>
      <w:proofErr w:type="spellStart"/>
      <w:r w:rsidRPr="00FC2050">
        <w:rPr>
          <w:i/>
        </w:rPr>
        <w:t>history</w:t>
      </w:r>
      <w:proofErr w:type="spellEnd"/>
      <w:r>
        <w:t xml:space="preserve"> 7 (2012), s. 1-11. (</w:t>
      </w:r>
      <w:proofErr w:type="spellStart"/>
      <w:r>
        <w:t>LUBsearch</w:t>
      </w:r>
      <w:proofErr w:type="spellEnd"/>
      <w:r>
        <w:t>) 11 s.</w:t>
      </w:r>
    </w:p>
    <w:p w14:paraId="0232D2F7" w14:textId="77777777" w:rsidR="00634FAD" w:rsidRDefault="00634FAD" w:rsidP="001A5E41">
      <w:pPr>
        <w:autoSpaceDE w:val="0"/>
        <w:autoSpaceDN w:val="0"/>
        <w:adjustRightInd w:val="0"/>
      </w:pPr>
    </w:p>
    <w:p w14:paraId="7040601C" w14:textId="77777777" w:rsidR="001A5E41" w:rsidRDefault="001A5E41" w:rsidP="001A5E41">
      <w:pPr>
        <w:autoSpaceDE w:val="0"/>
        <w:autoSpaceDN w:val="0"/>
        <w:adjustRightInd w:val="0"/>
      </w:pPr>
      <w:proofErr w:type="gramStart"/>
      <w:r>
        <w:t>-</w:t>
      </w:r>
      <w:proofErr w:type="gramEnd"/>
      <w:r>
        <w:t xml:space="preserve"> Reichardt, Rolf, ”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darkness</w:t>
      </w:r>
      <w:proofErr w:type="spellEnd"/>
      <w:r>
        <w:t xml:space="preserve">: The </w:t>
      </w:r>
      <w:proofErr w:type="spellStart"/>
      <w:r>
        <w:t>visual</w:t>
      </w:r>
      <w:proofErr w:type="spellEnd"/>
      <w:r>
        <w:t xml:space="preserve"> representations </w:t>
      </w:r>
      <w:proofErr w:type="spellStart"/>
      <w:r>
        <w:t>of</w:t>
      </w:r>
      <w:proofErr w:type="spellEnd"/>
      <w:r>
        <w:t xml:space="preserve"> a central </w:t>
      </w:r>
      <w:proofErr w:type="spellStart"/>
      <w:r>
        <w:t>enlightenment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”, </w:t>
      </w:r>
      <w:r w:rsidRPr="00C55E10">
        <w:rPr>
          <w:i/>
        </w:rPr>
        <w:t>Representations</w:t>
      </w:r>
      <w:r>
        <w:t xml:space="preserve"> 61 (1998), s. 95-148. (</w:t>
      </w:r>
      <w:proofErr w:type="spellStart"/>
      <w:r>
        <w:t>LUBsearch</w:t>
      </w:r>
      <w:proofErr w:type="spellEnd"/>
      <w:r>
        <w:t>) 50 s.</w:t>
      </w:r>
    </w:p>
    <w:p w14:paraId="70B409E8" w14:textId="77777777" w:rsidR="001A5E41" w:rsidRDefault="001A5E41" w:rsidP="001A5E41">
      <w:pPr>
        <w:autoSpaceDE w:val="0"/>
        <w:autoSpaceDN w:val="0"/>
        <w:adjustRightInd w:val="0"/>
      </w:pPr>
    </w:p>
    <w:p w14:paraId="45ECED4F" w14:textId="77777777" w:rsidR="001A5E41" w:rsidRDefault="001A5E41" w:rsidP="001A5E41">
      <w:pPr>
        <w:autoSpaceDE w:val="0"/>
        <w:autoSpaceDN w:val="0"/>
        <w:adjustRightInd w:val="0"/>
      </w:pPr>
      <w:proofErr w:type="gramStart"/>
      <w:r>
        <w:t>-</w:t>
      </w:r>
      <w:proofErr w:type="gramEnd"/>
      <w:r>
        <w:t xml:space="preserve"> Skinner, Quentin, ”</w:t>
      </w:r>
      <w:proofErr w:type="spellStart"/>
      <w:r>
        <w:t>Rhetoric</w:t>
      </w:r>
      <w:proofErr w:type="spellEnd"/>
      <w:r>
        <w:t xml:space="preserve"> and </w:t>
      </w:r>
      <w:proofErr w:type="spellStart"/>
      <w:r>
        <w:t>conceptual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”, </w:t>
      </w:r>
      <w:proofErr w:type="spellStart"/>
      <w:r>
        <w:rPr>
          <w:i/>
        </w:rPr>
        <w:t>Finnish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</w:t>
      </w:r>
      <w:r w:rsidRPr="00FE3772">
        <w:rPr>
          <w:i/>
        </w:rPr>
        <w:t>earbook</w:t>
      </w:r>
      <w:proofErr w:type="spellEnd"/>
      <w:r>
        <w:rPr>
          <w:i/>
        </w:rPr>
        <w:t xml:space="preserve"> </w:t>
      </w:r>
      <w:r>
        <w:t xml:space="preserve">(1998),  s. 62-73. (Tillgänglig: </w:t>
      </w:r>
      <w:r w:rsidRPr="005540B5">
        <w:t>http://www.concepta-net.org</w:t>
      </w:r>
      <w:r>
        <w:t>) 12 s.</w:t>
      </w:r>
    </w:p>
    <w:p w14:paraId="2D58DC6C" w14:textId="77777777" w:rsidR="001A5E41" w:rsidRDefault="001A5E41" w:rsidP="001A5E41">
      <w:pPr>
        <w:autoSpaceDE w:val="0"/>
        <w:autoSpaceDN w:val="0"/>
        <w:adjustRightInd w:val="0"/>
      </w:pPr>
    </w:p>
    <w:p w14:paraId="450CE437" w14:textId="77777777" w:rsidR="001A5E41" w:rsidRDefault="001A5E41" w:rsidP="001A5E41">
      <w:pPr>
        <w:autoSpaceDE w:val="0"/>
        <w:autoSpaceDN w:val="0"/>
        <w:adjustRightInd w:val="0"/>
      </w:pPr>
      <w:proofErr w:type="gramStart"/>
      <w:r>
        <w:t>-</w:t>
      </w:r>
      <w:proofErr w:type="gramEnd"/>
      <w:r>
        <w:t xml:space="preserve"> Stenius, Henrik, ”The </w:t>
      </w:r>
      <w:proofErr w:type="spellStart"/>
      <w:r>
        <w:t>Finnish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a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emasculated</w:t>
      </w:r>
      <w:proofErr w:type="spellEnd"/>
      <w:r>
        <w:t xml:space="preserve"> the </w:t>
      </w:r>
      <w:proofErr w:type="spellStart"/>
      <w:r>
        <w:t>concept</w:t>
      </w:r>
      <w:proofErr w:type="spellEnd"/>
      <w:r>
        <w:t xml:space="preserve">”, </w:t>
      </w:r>
      <w:proofErr w:type="spellStart"/>
      <w:r w:rsidRPr="0036404C">
        <w:rPr>
          <w:i/>
        </w:rPr>
        <w:t>Finnish</w:t>
      </w:r>
      <w:proofErr w:type="spellEnd"/>
      <w:r w:rsidRPr="0036404C">
        <w:rPr>
          <w:i/>
        </w:rPr>
        <w:t xml:space="preserve"> </w:t>
      </w:r>
      <w:proofErr w:type="spellStart"/>
      <w:r w:rsidRPr="0036404C">
        <w:rPr>
          <w:i/>
        </w:rPr>
        <w:t>yearbook</w:t>
      </w:r>
      <w:proofErr w:type="spellEnd"/>
      <w:r>
        <w:rPr>
          <w:i/>
        </w:rPr>
        <w:t xml:space="preserve"> </w:t>
      </w:r>
      <w:r>
        <w:t xml:space="preserve">(1998), s. 172-188. (Tillgänglig: </w:t>
      </w:r>
      <w:r w:rsidRPr="005540B5">
        <w:t>http://www.concepta-net.org</w:t>
      </w:r>
      <w:r>
        <w:t>) 17 s.</w:t>
      </w:r>
    </w:p>
    <w:p w14:paraId="1A9BE8AD" w14:textId="77777777" w:rsidR="00941359" w:rsidRDefault="00941359" w:rsidP="001A5E41">
      <w:pPr>
        <w:autoSpaceDE w:val="0"/>
        <w:autoSpaceDN w:val="0"/>
        <w:adjustRightInd w:val="0"/>
      </w:pPr>
    </w:p>
    <w:p w14:paraId="6A39EE64" w14:textId="0A7B0EE6" w:rsidR="001A5E41" w:rsidRDefault="00941359" w:rsidP="001A5E41">
      <w:pPr>
        <w:autoSpaceDE w:val="0"/>
        <w:autoSpaceDN w:val="0"/>
        <w:adjustRightInd w:val="0"/>
      </w:pPr>
      <w:proofErr w:type="gramStart"/>
      <w:r>
        <w:lastRenderedPageBreak/>
        <w:t>-</w:t>
      </w:r>
      <w:proofErr w:type="gramEnd"/>
      <w:r>
        <w:t xml:space="preserve"> </w:t>
      </w:r>
      <w:proofErr w:type="spellStart"/>
      <w:r>
        <w:t>Vöhringer</w:t>
      </w:r>
      <w:proofErr w:type="spellEnd"/>
      <w:r>
        <w:t xml:space="preserve">, </w:t>
      </w:r>
      <w:proofErr w:type="spellStart"/>
      <w:r>
        <w:t>Margarete</w:t>
      </w:r>
      <w:proofErr w:type="spellEnd"/>
      <w:r>
        <w:t xml:space="preserve">, ”A </w:t>
      </w:r>
      <w:proofErr w:type="spellStart"/>
      <w:r>
        <w:t>concept</w:t>
      </w:r>
      <w:proofErr w:type="spellEnd"/>
      <w:r>
        <w:t xml:space="preserve"> in </w:t>
      </w:r>
      <w:proofErr w:type="spellStart"/>
      <w:r>
        <w:t>application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the </w:t>
      </w:r>
      <w:proofErr w:type="spellStart"/>
      <w:r>
        <w:t>scientific</w:t>
      </w:r>
      <w:proofErr w:type="spellEnd"/>
      <w:r>
        <w:t xml:space="preserve"> reflex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employed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Nazi </w:t>
      </w:r>
      <w:proofErr w:type="spellStart"/>
      <w:r>
        <w:t>progaganda</w:t>
      </w:r>
      <w:proofErr w:type="spellEnd"/>
      <w:r>
        <w:t xml:space="preserve">”, </w:t>
      </w:r>
      <w:proofErr w:type="spellStart"/>
      <w:r w:rsidRPr="00634FAD">
        <w:rPr>
          <w:i/>
        </w:rPr>
        <w:t>Contributions</w:t>
      </w:r>
      <w:proofErr w:type="spellEnd"/>
      <w:r w:rsidRPr="00634FAD">
        <w:rPr>
          <w:i/>
        </w:rPr>
        <w:t xml:space="preserve"> </w:t>
      </w:r>
      <w:proofErr w:type="spellStart"/>
      <w:r w:rsidRPr="00634FAD">
        <w:rPr>
          <w:i/>
        </w:rPr>
        <w:t>to</w:t>
      </w:r>
      <w:proofErr w:type="spellEnd"/>
      <w:r w:rsidRPr="00634FAD">
        <w:rPr>
          <w:i/>
        </w:rPr>
        <w:t xml:space="preserve"> </w:t>
      </w:r>
      <w:proofErr w:type="spellStart"/>
      <w:r w:rsidRPr="00634FAD">
        <w:rPr>
          <w:i/>
        </w:rPr>
        <w:t>conceptual</w:t>
      </w:r>
      <w:proofErr w:type="spellEnd"/>
      <w:r w:rsidRPr="00634FAD">
        <w:rPr>
          <w:i/>
        </w:rPr>
        <w:t xml:space="preserve"> </w:t>
      </w:r>
      <w:proofErr w:type="spellStart"/>
      <w:r w:rsidRPr="00634FAD">
        <w:rPr>
          <w:i/>
        </w:rPr>
        <w:t>history</w:t>
      </w:r>
      <w:proofErr w:type="spellEnd"/>
      <w:r w:rsidR="00634FAD">
        <w:t xml:space="preserve"> 6</w:t>
      </w:r>
      <w:r>
        <w:t xml:space="preserve"> (2011), s. 105-123. (</w:t>
      </w:r>
      <w:proofErr w:type="spellStart"/>
      <w:r>
        <w:t>LUBsearch</w:t>
      </w:r>
      <w:proofErr w:type="spellEnd"/>
      <w:r>
        <w:t>)</w:t>
      </w:r>
      <w:r w:rsidR="00AF40C2">
        <w:t xml:space="preserve"> 19 s.</w:t>
      </w:r>
    </w:p>
    <w:p w14:paraId="4B7B5F59" w14:textId="77777777" w:rsidR="001A5E41" w:rsidRDefault="001A5E41" w:rsidP="001A5E41">
      <w:pPr>
        <w:autoSpaceDE w:val="0"/>
        <w:autoSpaceDN w:val="0"/>
        <w:adjustRightInd w:val="0"/>
      </w:pPr>
    </w:p>
    <w:p w14:paraId="5705BE2F" w14:textId="01D4F405" w:rsidR="001A5E41" w:rsidRPr="000E14BA" w:rsidRDefault="00941359" w:rsidP="001A5E41">
      <w:pPr>
        <w:autoSpaceDE w:val="0"/>
        <w:autoSpaceDN w:val="0"/>
        <w:adjustRightInd w:val="0"/>
        <w:rPr>
          <w:lang w:val="en-GB"/>
        </w:rPr>
      </w:pPr>
      <w:proofErr w:type="gramStart"/>
      <w:r>
        <w:t xml:space="preserve">Summa </w:t>
      </w:r>
      <w:r w:rsidR="001A5E41">
        <w:t xml:space="preserve"> </w:t>
      </w:r>
      <w:r w:rsidR="0048395B">
        <w:t>516</w:t>
      </w:r>
      <w:proofErr w:type="gramEnd"/>
      <w:r w:rsidR="0048395B">
        <w:t xml:space="preserve"> </w:t>
      </w:r>
      <w:r w:rsidR="001A5E41">
        <w:t>s.</w:t>
      </w:r>
    </w:p>
    <w:p w14:paraId="125DFDA6" w14:textId="77777777" w:rsidR="001A5E41" w:rsidRDefault="001A5E41" w:rsidP="001A5E41"/>
    <w:p w14:paraId="3AD88459" w14:textId="77777777" w:rsidR="001A5E41" w:rsidRDefault="001A5E41" w:rsidP="001A5E41"/>
    <w:p w14:paraId="1F5A2945" w14:textId="77777777" w:rsidR="001A5E41" w:rsidRDefault="001A5E41" w:rsidP="001A5E41"/>
    <w:p w14:paraId="60EDF4DC" w14:textId="77777777" w:rsidR="006978BE" w:rsidRDefault="006978BE"/>
    <w:sectPr w:rsidR="0069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41"/>
    <w:rsid w:val="0002253A"/>
    <w:rsid w:val="001A5E41"/>
    <w:rsid w:val="0048395B"/>
    <w:rsid w:val="00634FAD"/>
    <w:rsid w:val="006978BE"/>
    <w:rsid w:val="00941359"/>
    <w:rsid w:val="00AF40C2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BB9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41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A5E4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4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41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A5E4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4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cepta-ne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1882</Characters>
  <Application>Microsoft Macintosh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Hansson</dc:creator>
  <cp:keywords/>
  <dc:description/>
  <cp:lastModifiedBy>Jonas Hansson</cp:lastModifiedBy>
  <cp:revision>6</cp:revision>
  <dcterms:created xsi:type="dcterms:W3CDTF">2016-02-03T15:02:00Z</dcterms:created>
  <dcterms:modified xsi:type="dcterms:W3CDTF">2016-02-03T15:33:00Z</dcterms:modified>
</cp:coreProperties>
</file>