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8354" w14:textId="77777777" w:rsidR="001D308E" w:rsidRPr="00CE5ED2" w:rsidRDefault="001D308E" w:rsidP="001D308E">
      <w:pPr>
        <w:pStyle w:val="Sidhuvud"/>
        <w:rPr>
          <w:sz w:val="16"/>
          <w:szCs w:val="16"/>
        </w:rPr>
      </w:pPr>
    </w:p>
    <w:p w14:paraId="35109A4D" w14:textId="6697A915" w:rsidR="001D308E" w:rsidRPr="00CE5ED2" w:rsidRDefault="282E4FAB" w:rsidP="282E4FAB">
      <w:pPr>
        <w:pStyle w:val="Sidhuvud"/>
        <w:rPr>
          <w:rFonts w:cs="Helvetica"/>
          <w:b/>
          <w:bCs/>
          <w:sz w:val="24"/>
          <w:szCs w:val="24"/>
        </w:rPr>
      </w:pPr>
      <w:r w:rsidRPr="282E4FAB">
        <w:rPr>
          <w:rFonts w:cs="Helvetica"/>
          <w:b/>
          <w:bCs/>
          <w:sz w:val="24"/>
          <w:szCs w:val="24"/>
        </w:rPr>
        <w:t>LITTERATURLISTA</w:t>
      </w:r>
    </w:p>
    <w:p w14:paraId="58FC567C" w14:textId="77777777" w:rsidR="001D308E" w:rsidRPr="00CE5ED2" w:rsidRDefault="001D308E" w:rsidP="001D308E">
      <w:pPr>
        <w:pStyle w:val="Sidhuvud"/>
        <w:rPr>
          <w:b/>
          <w:sz w:val="28"/>
          <w:szCs w:val="28"/>
        </w:rPr>
      </w:pPr>
      <w:r w:rsidRPr="00CE5ED2">
        <w:rPr>
          <w:b/>
        </w:rPr>
        <w:tab/>
      </w:r>
      <w:r w:rsidRPr="00CE5ED2">
        <w:rPr>
          <w:b/>
          <w:sz w:val="28"/>
          <w:szCs w:val="28"/>
        </w:rPr>
        <w:t xml:space="preserve">                                                                   </w:t>
      </w:r>
    </w:p>
    <w:p w14:paraId="638EBD12" w14:textId="4522C4DA" w:rsidR="001D308E" w:rsidRPr="00CE5ED2" w:rsidRDefault="72CADF28" w:rsidP="72CADF28">
      <w:pPr>
        <w:pStyle w:val="Sidhuvud"/>
        <w:rPr>
          <w:b/>
          <w:bCs/>
          <w:sz w:val="32"/>
          <w:szCs w:val="32"/>
        </w:rPr>
      </w:pPr>
      <w:r w:rsidRPr="72CADF28">
        <w:rPr>
          <w:b/>
          <w:bCs/>
          <w:sz w:val="32"/>
          <w:szCs w:val="32"/>
        </w:rPr>
        <w:t>MUV K02 – Musikvetenskap: kandidatkurs, 30hp</w:t>
      </w:r>
    </w:p>
    <w:p w14:paraId="308AE9E8" w14:textId="02AB38CA" w:rsidR="72CADF28" w:rsidRDefault="72CADF28" w:rsidP="72CADF28">
      <w:pPr>
        <w:pStyle w:val="Sidhuvud"/>
        <w:rPr>
          <w:sz w:val="24"/>
          <w:szCs w:val="24"/>
        </w:rPr>
      </w:pPr>
      <w:r w:rsidRPr="72CADF28">
        <w:rPr>
          <w:sz w:val="24"/>
          <w:szCs w:val="24"/>
        </w:rPr>
        <w:t xml:space="preserve">Godkänd av kursplanegruppen </w:t>
      </w:r>
      <w:r w:rsidR="00866672">
        <w:rPr>
          <w:sz w:val="24"/>
          <w:szCs w:val="24"/>
        </w:rPr>
        <w:t>2020.06.04</w:t>
      </w:r>
    </w:p>
    <w:p w14:paraId="4680C739" w14:textId="77777777" w:rsidR="00252DA7" w:rsidRPr="00BF5245" w:rsidRDefault="00252DA7" w:rsidP="00252DA7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R</w:t>
      </w:r>
      <w:r w:rsidRPr="00BF5245">
        <w:rPr>
          <w:sz w:val="24"/>
          <w:szCs w:val="24"/>
        </w:rPr>
        <w:t xml:space="preserve">eviderad och godkänd av kursplanegruppen </w:t>
      </w:r>
      <w:proofErr w:type="gramStart"/>
      <w:r w:rsidRPr="00BF5245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BF5245">
        <w:rPr>
          <w:sz w:val="24"/>
          <w:szCs w:val="24"/>
        </w:rPr>
        <w:t>0</w:t>
      </w:r>
      <w:r>
        <w:rPr>
          <w:sz w:val="24"/>
          <w:szCs w:val="24"/>
        </w:rPr>
        <w:t>521</w:t>
      </w:r>
      <w:proofErr w:type="gramEnd"/>
    </w:p>
    <w:p w14:paraId="794194D6" w14:textId="59EDD573" w:rsidR="008C71D9" w:rsidRPr="00FF5D8B" w:rsidRDefault="001D308E" w:rsidP="00FF5D8B">
      <w:pPr>
        <w:pStyle w:val="Sidhuvud"/>
        <w:rPr>
          <w:b/>
          <w:color w:val="FF0000"/>
          <w:sz w:val="32"/>
          <w:szCs w:val="32"/>
        </w:rPr>
      </w:pPr>
      <w:r w:rsidRPr="00CE5ED2">
        <w:rPr>
          <w:b/>
          <w:color w:val="FF0000"/>
          <w:sz w:val="32"/>
          <w:szCs w:val="32"/>
        </w:rPr>
        <w:t xml:space="preserve">  </w:t>
      </w:r>
    </w:p>
    <w:p w14:paraId="67DBD026" w14:textId="77777777" w:rsidR="00BB3C7B" w:rsidRPr="00CE5ED2" w:rsidRDefault="00BB3C7B" w:rsidP="008C71D9">
      <w:pPr>
        <w:rPr>
          <w:rFonts w:asciiTheme="minorHAnsi" w:hAnsiTheme="minorHAnsi"/>
          <w:b/>
        </w:rPr>
      </w:pPr>
    </w:p>
    <w:p w14:paraId="63F7CBFA" w14:textId="3B8A7976" w:rsidR="008C71D9" w:rsidRPr="0028356C" w:rsidRDefault="008C71D9" w:rsidP="008C71D9">
      <w:pPr>
        <w:rPr>
          <w:rFonts w:asciiTheme="minorHAnsi" w:hAnsiTheme="minorHAnsi"/>
          <w:b/>
        </w:rPr>
      </w:pPr>
      <w:r w:rsidRPr="0028356C">
        <w:rPr>
          <w:rFonts w:asciiTheme="minorHAnsi" w:hAnsiTheme="minorHAnsi"/>
          <w:b/>
        </w:rPr>
        <w:t xml:space="preserve">Delkurs 1. Metoder och teorier 3, 7,5 </w:t>
      </w:r>
      <w:proofErr w:type="spellStart"/>
      <w:r w:rsidRPr="0028356C">
        <w:rPr>
          <w:rFonts w:asciiTheme="minorHAnsi" w:hAnsiTheme="minorHAnsi"/>
          <w:b/>
        </w:rPr>
        <w:t>h</w:t>
      </w:r>
      <w:r w:rsidR="00191412">
        <w:rPr>
          <w:rFonts w:asciiTheme="minorHAnsi" w:hAnsiTheme="minorHAnsi"/>
          <w:b/>
        </w:rPr>
        <w:t>p</w:t>
      </w:r>
      <w:proofErr w:type="spellEnd"/>
    </w:p>
    <w:p w14:paraId="21F77A76" w14:textId="133DBA6E" w:rsidR="008D55A0" w:rsidRDefault="008D55A0" w:rsidP="0013037E">
      <w:pPr>
        <w:spacing w:line="276" w:lineRule="auto"/>
        <w:rPr>
          <w:rFonts w:asciiTheme="minorHAnsi" w:hAnsiTheme="minorHAnsi" w:cstheme="minorHAnsi"/>
        </w:rPr>
      </w:pPr>
    </w:p>
    <w:p w14:paraId="3D105C25" w14:textId="56F7D1F3" w:rsidR="00917D88" w:rsidRPr="00F92111" w:rsidRDefault="00917D88" w:rsidP="00917D88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252DA7">
        <w:rPr>
          <w:rFonts w:asciiTheme="minorHAnsi" w:hAnsiTheme="minorHAnsi" w:cstheme="minorHAnsi"/>
          <w:color w:val="000000" w:themeColor="text1"/>
          <w:shd w:val="clear" w:color="auto" w:fill="FFFFFF"/>
        </w:rPr>
        <w:t>Auslander</w:t>
      </w:r>
      <w:proofErr w:type="spellEnd"/>
      <w:r w:rsidRPr="00252DA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Philip (2004).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“Performance analysis and popular music: a manifesto.”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</w:t>
      </w:r>
      <w:r w:rsidRPr="005160A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>Contemporary theatre review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, vol. 14, nr 1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s. 1–13.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(13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.)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ISSN: 1026-7166.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Pr="00F9211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9" w:history="1">
        <w:r w:rsidR="00AD18FB" w:rsidRPr="00C17875">
          <w:rPr>
            <w:rStyle w:val="Hyperlnk"/>
            <w:rFonts w:asciiTheme="minorHAnsi" w:hAnsiTheme="minorHAnsi" w:cstheme="minorHAnsi"/>
            <w:shd w:val="clear" w:color="auto" w:fill="FFFFFF"/>
          </w:rPr>
          <w:t>http://ludwig.lub.lu.se/login?url=https://search-ebscohost-com.ludwig.lub.lu.se/login.aspx?direct=true&amp;db=hlh&amp;AN=11763467&amp;site=eds-live&amp;scope=site</w:t>
        </w:r>
      </w:hyperlink>
      <w:r w:rsidR="00AD18F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4225BEAA" w14:textId="31EBDFA1" w:rsidR="00917D88" w:rsidRDefault="00917D88" w:rsidP="0013037E">
      <w:pPr>
        <w:spacing w:line="276" w:lineRule="auto"/>
        <w:rPr>
          <w:rFonts w:asciiTheme="minorHAnsi" w:hAnsiTheme="minorHAnsi" w:cstheme="minorHAnsi"/>
        </w:rPr>
      </w:pPr>
    </w:p>
    <w:p w14:paraId="5EFCA410" w14:textId="53B769D0" w:rsidR="00917D88" w:rsidRPr="004D1CA4" w:rsidRDefault="00917D88" w:rsidP="00917D88"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Barz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Gregory F. </w:t>
      </w:r>
      <w:proofErr w:type="spellStart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och</w:t>
      </w:r>
      <w:proofErr w:type="spellEnd"/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Cooley, Timothy J. (red.) (2008). </w:t>
      </w:r>
      <w:r w:rsidRPr="005160AA">
        <w:rPr>
          <w:rFonts w:asciiTheme="minorHAnsi" w:hAnsiTheme="minorHAnsi" w:cstheme="minorHAnsi"/>
          <w:i/>
          <w:color w:val="000000" w:themeColor="text1"/>
          <w:shd w:val="clear" w:color="auto" w:fill="FFFFFF"/>
          <w:lang w:val="en-US"/>
        </w:rPr>
        <w:t>Shadows in the field: new perspectives for fieldwork in ethnomusicology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r w:rsidRPr="00866672">
        <w:rPr>
          <w:rFonts w:asciiTheme="minorHAnsi" w:hAnsiTheme="minorHAnsi" w:cstheme="minorHAnsi"/>
          <w:color w:val="000000" w:themeColor="text1"/>
          <w:shd w:val="clear" w:color="auto" w:fill="FFFFFF"/>
        </w:rPr>
        <w:t>Cary: Oxford University Press USA.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5160A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(293 sidor.) </w:t>
      </w:r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ISBN: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gramStart"/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9780199717194</w:t>
      </w:r>
      <w:proofErr w:type="gramEnd"/>
      <w:r w:rsidRPr="004D1CA4">
        <w:rPr>
          <w:rFonts w:asciiTheme="minorHAnsi" w:hAnsiTheme="minorHAnsi" w:cstheme="minorHAnsi"/>
          <w:color w:val="000000" w:themeColor="text1"/>
          <w:shd w:val="clear" w:color="auto" w:fill="FFFFFF"/>
        </w:rPr>
        <w:t>; 0199717192.</w:t>
      </w:r>
      <w:r w:rsidRPr="008666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10" w:history="1">
        <w:r w:rsidR="00AD18FB" w:rsidRPr="00C17875">
          <w:rPr>
            <w:rStyle w:val="Hyperlnk"/>
            <w:rFonts w:asciiTheme="minorHAnsi" w:hAnsiTheme="minorHAnsi" w:cstheme="minorHAnsi"/>
            <w:shd w:val="clear" w:color="auto" w:fill="FFFFFF"/>
          </w:rPr>
          <w:t>http://ludwig.lub.lu.se/login?url=https://search-ebscohost-com.ludwig.lub.lu.se/login.aspx?direct=true&amp;db=cat02271a&amp;AN=atoz.ebs1073386e&amp;site=eds-live&amp;scope=site</w:t>
        </w:r>
      </w:hyperlink>
      <w:r w:rsidR="00AD18F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1D2EEF87" w14:textId="77777777" w:rsidR="00917D88" w:rsidRPr="005160AA" w:rsidRDefault="00917D88" w:rsidP="00917D88">
      <w:pPr>
        <w:spacing w:line="276" w:lineRule="auto"/>
        <w:rPr>
          <w:rFonts w:asciiTheme="minorHAnsi" w:hAnsiTheme="minorHAnsi" w:cstheme="minorHAnsi"/>
        </w:rPr>
      </w:pPr>
    </w:p>
    <w:p w14:paraId="3CC5E552" w14:textId="5BF78A03" w:rsidR="00917D88" w:rsidRPr="00643280" w:rsidRDefault="00917D88" w:rsidP="00917D88"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Bengtsson, Ingmar (1973 eller 1977). </w:t>
      </w:r>
      <w:r w:rsidRPr="00643280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Musikvetenskap: en översikt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, 1. eller 2. uppl. Göteborg: Esselte. Kap. 2 (</w:t>
      </w:r>
      <w:r w:rsidR="00643280">
        <w:rPr>
          <w:rFonts w:asciiTheme="minorHAnsi" w:hAnsiTheme="minorHAnsi" w:cstheme="minorHAnsi"/>
          <w:color w:val="000000" w:themeColor="text1"/>
          <w:shd w:val="clear" w:color="auto" w:fill="FFFFFF"/>
        </w:rPr>
        <w:t>”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Den musikaliska kommunikationskedjan</w:t>
      </w:r>
      <w:r w:rsidR="00643280">
        <w:rPr>
          <w:rFonts w:asciiTheme="minorHAnsi" w:hAnsiTheme="minorHAnsi" w:cstheme="minorHAnsi"/>
          <w:color w:val="000000" w:themeColor="text1"/>
          <w:shd w:val="clear" w:color="auto" w:fill="FFFFFF"/>
        </w:rPr>
        <w:t>”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), s. 16–32. ISBN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proofErr w:type="gramStart"/>
      <w:r w:rsidRPr="00C103D0">
        <w:rPr>
          <w:rFonts w:ascii="NotoSans" w:hAnsi="NotoSans"/>
          <w:color w:val="000000"/>
          <w:shd w:val="clear" w:color="auto" w:fill="FFFFFF"/>
        </w:rPr>
        <w:t>9124216909</w:t>
      </w:r>
      <w:proofErr w:type="gramEnd"/>
      <w:r w:rsidRPr="00C103D0">
        <w:rPr>
          <w:rFonts w:ascii="NotoSans" w:hAnsi="NotoSans"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gramStart"/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9124273643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Pr="00DE524C">
        <w:rPr>
          <w:rFonts w:asciiTheme="minorHAnsi" w:hAnsiTheme="minorHAnsi" w:cstheme="minorHAnsi"/>
          <w:color w:val="000000" w:themeColor="text1"/>
          <w:shd w:val="clear" w:color="auto" w:fill="FFFFFF"/>
        </w:rPr>
        <w:t>(16 sidor</w:t>
      </w:r>
      <w:r w:rsidR="00191412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</w:p>
    <w:p w14:paraId="0EFB614B" w14:textId="77777777" w:rsidR="00917D88" w:rsidRDefault="00917D88" w:rsidP="00917D88">
      <w:pPr>
        <w:rPr>
          <w:rFonts w:asciiTheme="minorHAnsi" w:hAnsiTheme="minorHAnsi" w:cstheme="minorHAnsi"/>
        </w:rPr>
      </w:pPr>
    </w:p>
    <w:p w14:paraId="5CD0404D" w14:textId="44385CC4" w:rsidR="00917D88" w:rsidRPr="00643280" w:rsidRDefault="00917D88" w:rsidP="00917D88">
      <w:pPr>
        <w:rPr>
          <w:rFonts w:asciiTheme="minorHAnsi" w:hAnsiTheme="minorHAnsi" w:cstheme="minorHAnsi"/>
          <w:lang w:val="en-US"/>
        </w:rPr>
      </w:pPr>
      <w:r w:rsidRPr="00FD1BE3">
        <w:rPr>
          <w:rFonts w:asciiTheme="minorHAnsi" w:hAnsiTheme="minorHAnsi" w:cstheme="minorHAnsi"/>
          <w:color w:val="000000" w:themeColor="text1"/>
        </w:rPr>
        <w:t xml:space="preserve">Berg, </w:t>
      </w:r>
      <w:r w:rsidRPr="00643280">
        <w:rPr>
          <w:rFonts w:asciiTheme="minorHAnsi" w:hAnsiTheme="minorHAnsi" w:cstheme="minorHAnsi"/>
          <w:color w:val="000000" w:themeColor="text1"/>
        </w:rPr>
        <w:t xml:space="preserve">Martin (2015). </w:t>
      </w:r>
      <w:proofErr w:type="spellStart"/>
      <w:r w:rsidRPr="00643280">
        <w:rPr>
          <w:rFonts w:asciiTheme="minorHAnsi" w:hAnsiTheme="minorHAnsi" w:cstheme="minorHAnsi"/>
          <w:i/>
          <w:iCs/>
          <w:color w:val="000000" w:themeColor="text1"/>
        </w:rPr>
        <w:t>Netnografi</w:t>
      </w:r>
      <w:proofErr w:type="spellEnd"/>
      <w:r w:rsidRPr="00643280">
        <w:rPr>
          <w:rFonts w:asciiTheme="minorHAnsi" w:hAnsiTheme="minorHAnsi" w:cstheme="minorHAnsi"/>
          <w:i/>
          <w:iCs/>
          <w:color w:val="000000" w:themeColor="text1"/>
        </w:rPr>
        <w:t>: att forska om och med internet.</w:t>
      </w:r>
      <w:r w:rsidRPr="00643280">
        <w:rPr>
          <w:rFonts w:asciiTheme="minorHAnsi" w:hAnsiTheme="minorHAnsi" w:cstheme="minorHAnsi"/>
          <w:color w:val="000000" w:themeColor="text1"/>
        </w:rPr>
        <w:t xml:space="preserve"> </w:t>
      </w:r>
      <w:r w:rsidRPr="00643280">
        <w:rPr>
          <w:rFonts w:asciiTheme="minorHAnsi" w:hAnsiTheme="minorHAnsi" w:cstheme="minorHAnsi"/>
          <w:color w:val="000000" w:themeColor="text1"/>
          <w:lang w:val="en-US"/>
        </w:rPr>
        <w:t xml:space="preserve">Lund: Studentlitteratur. s. 63–146. ISBN: 9789144096810 (83 </w:t>
      </w:r>
      <w:proofErr w:type="spellStart"/>
      <w:r w:rsidRPr="00643280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91412" w:rsidRPr="00643280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643280">
        <w:rPr>
          <w:rFonts w:asciiTheme="minorHAnsi" w:hAnsiTheme="minorHAnsi" w:cstheme="minorHAnsi"/>
          <w:color w:val="000000" w:themeColor="text1"/>
          <w:lang w:val="en-US"/>
        </w:rPr>
        <w:t>.</w:t>
      </w:r>
      <w:r w:rsidR="00191412" w:rsidRPr="00643280">
        <w:rPr>
          <w:rFonts w:asciiTheme="minorHAnsi" w:hAnsiTheme="minorHAnsi" w:cstheme="minorHAnsi"/>
          <w:lang w:val="en-US"/>
        </w:rPr>
        <w:t xml:space="preserve"> </w:t>
      </w:r>
    </w:p>
    <w:p w14:paraId="2EF05619" w14:textId="427680D6" w:rsidR="00917D88" w:rsidRPr="00643280" w:rsidRDefault="00917D88" w:rsidP="00917D88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57397339" w14:textId="287BD05D" w:rsidR="00643280" w:rsidRPr="00643280" w:rsidRDefault="00643280" w:rsidP="00917D88">
      <w:pPr>
        <w:rPr>
          <w:rFonts w:asciiTheme="minorHAnsi" w:hAnsiTheme="minorHAnsi" w:cstheme="minorHAnsi"/>
          <w:color w:val="000000"/>
        </w:rPr>
      </w:pPr>
      <w:r w:rsidRPr="00643280">
        <w:rPr>
          <w:rFonts w:asciiTheme="minorHAnsi" w:hAnsiTheme="minorHAnsi" w:cstheme="minorHAnsi"/>
          <w:color w:val="000000"/>
          <w:lang w:val="en-US"/>
        </w:rPr>
        <w:t>Dahlhaus, Carl (1983) </w:t>
      </w:r>
      <w:r w:rsidRPr="00643280">
        <w:rPr>
          <w:rFonts w:asciiTheme="minorHAnsi" w:hAnsiTheme="minorHAnsi" w:cstheme="minorHAnsi"/>
          <w:i/>
          <w:iCs/>
          <w:color w:val="000000"/>
          <w:lang w:val="en-US"/>
        </w:rPr>
        <w:t>Foundations of music history</w:t>
      </w:r>
      <w:r w:rsidRPr="00643280">
        <w:rPr>
          <w:rFonts w:asciiTheme="minorHAnsi" w:hAnsiTheme="minorHAnsi" w:cstheme="minorHAnsi"/>
          <w:color w:val="000000"/>
          <w:lang w:val="en-US"/>
        </w:rPr>
        <w:t xml:space="preserve">. </w:t>
      </w:r>
      <w:r w:rsidRPr="00AA326E">
        <w:rPr>
          <w:rFonts w:asciiTheme="minorHAnsi" w:hAnsiTheme="minorHAnsi" w:cstheme="minorHAnsi"/>
          <w:color w:val="000000"/>
          <w:lang w:val="en-US"/>
        </w:rPr>
        <w:t xml:space="preserve">Cambridge: Cambridge University Press. s. 19–33. </w:t>
      </w:r>
      <w:r w:rsidRPr="00643280">
        <w:rPr>
          <w:rFonts w:asciiTheme="minorHAnsi" w:hAnsiTheme="minorHAnsi" w:cstheme="minorHAnsi"/>
          <w:color w:val="000000"/>
        </w:rPr>
        <w:t xml:space="preserve">(34 sidor.) </w:t>
      </w:r>
      <w:r w:rsidR="00B37F2C">
        <w:rPr>
          <w:rFonts w:asciiTheme="minorHAnsi" w:hAnsiTheme="minorHAnsi" w:cstheme="minorHAnsi"/>
          <w:color w:val="000000"/>
        </w:rPr>
        <w:t>T</w:t>
      </w:r>
      <w:r w:rsidRPr="00643280">
        <w:rPr>
          <w:rFonts w:asciiTheme="minorHAnsi" w:hAnsiTheme="minorHAnsi" w:cstheme="minorHAnsi"/>
          <w:color w:val="000000"/>
        </w:rPr>
        <w:t>illgänglig via</w:t>
      </w:r>
      <w:r>
        <w:rPr>
          <w:rFonts w:asciiTheme="minorHAnsi" w:hAnsiTheme="minorHAnsi" w:cstheme="minorHAnsi"/>
          <w:color w:val="000000"/>
        </w:rPr>
        <w:t xml:space="preserve">: </w:t>
      </w:r>
      <w:hyperlink r:id="rId11" w:history="1">
        <w:r w:rsidRPr="00C17875">
          <w:rPr>
            <w:rStyle w:val="Hyperlnk"/>
            <w:rFonts w:asciiTheme="minorHAnsi" w:hAnsiTheme="minorHAnsi" w:cstheme="minorHAnsi"/>
          </w:rPr>
          <w:t>https://www.cambridge.org/core/books/foundations-of-music-history/7C74D0A5B6754D9678BE897D0B31BC78#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643280">
        <w:rPr>
          <w:rFonts w:asciiTheme="minorHAnsi" w:hAnsiTheme="minorHAnsi" w:cstheme="minorHAnsi"/>
          <w:color w:val="000000"/>
        </w:rPr>
        <w:t> </w:t>
      </w:r>
    </w:p>
    <w:p w14:paraId="539036B5" w14:textId="77777777" w:rsidR="00643280" w:rsidRPr="00643280" w:rsidRDefault="00643280" w:rsidP="00917D88">
      <w:pPr>
        <w:rPr>
          <w:rFonts w:asciiTheme="minorHAnsi" w:hAnsiTheme="minorHAnsi" w:cstheme="minorHAnsi"/>
          <w:color w:val="000000" w:themeColor="text1"/>
        </w:rPr>
      </w:pPr>
    </w:p>
    <w:p w14:paraId="3F333DD9" w14:textId="10BE1A58" w:rsidR="00917D88" w:rsidRPr="005160AA" w:rsidRDefault="00917D88" w:rsidP="00917D88">
      <w:pPr>
        <w:rPr>
          <w:rFonts w:ascii="Calibri" w:hAnsi="Calibri" w:cs="Calibri"/>
          <w:color w:val="000000" w:themeColor="text1"/>
        </w:rPr>
      </w:pPr>
      <w:r w:rsidRPr="00643280">
        <w:rPr>
          <w:rFonts w:asciiTheme="minorHAnsi" w:hAnsiTheme="minorHAnsi" w:cstheme="minorHAnsi"/>
          <w:color w:val="000000" w:themeColor="text1"/>
          <w:lang w:val="en-US"/>
        </w:rPr>
        <w:t>Katz, Mark</w:t>
      </w:r>
      <w:r w:rsidRPr="005160AA">
        <w:rPr>
          <w:rFonts w:ascii="Calibri" w:hAnsi="Calibri" w:cs="Calibri"/>
          <w:color w:val="000000" w:themeColor="text1"/>
          <w:lang w:val="en-US"/>
        </w:rPr>
        <w:t xml:space="preserve"> (2014). </w:t>
      </w:r>
      <w:proofErr w:type="gramStart"/>
      <w:r w:rsidRPr="005160AA">
        <w:rPr>
          <w:rFonts w:ascii="Calibri" w:hAnsi="Calibri" w:cs="Calibri"/>
          <w:color w:val="000000" w:themeColor="text1"/>
          <w:lang w:val="en-US"/>
        </w:rPr>
        <w:t>”What</w:t>
      </w:r>
      <w:proofErr w:type="gramEnd"/>
      <w:r w:rsidRPr="005160AA">
        <w:rPr>
          <w:rFonts w:ascii="Calibri" w:hAnsi="Calibri" w:cs="Calibri"/>
          <w:color w:val="000000" w:themeColor="text1"/>
          <w:lang w:val="en-US"/>
        </w:rPr>
        <w:t xml:space="preserve"> does it mean to study popular music? A musicologist’s perspective.” </w:t>
      </w:r>
      <w:proofErr w:type="spellStart"/>
      <w:r w:rsidRPr="005160AA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5160AA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5160AA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5160AA">
        <w:rPr>
          <w:rFonts w:ascii="Calibri" w:hAnsi="Calibri" w:cs="Calibri"/>
          <w:color w:val="000000" w:themeColor="text1"/>
          <w:lang w:val="en-US"/>
        </w:rPr>
        <w:t xml:space="preserve">: </w:t>
      </w:r>
      <w:r w:rsidRPr="005160AA">
        <w:rPr>
          <w:rFonts w:ascii="Calibri" w:hAnsi="Calibri" w:cs="Calibri"/>
          <w:i/>
          <w:iCs/>
          <w:color w:val="000000" w:themeColor="text1"/>
          <w:lang w:val="en-US"/>
        </w:rPr>
        <w:t>Journal of popular music studies</w:t>
      </w:r>
      <w:r w:rsidRPr="005160AA">
        <w:rPr>
          <w:rFonts w:ascii="Calibri" w:hAnsi="Calibri" w:cs="Calibri"/>
          <w:color w:val="000000" w:themeColor="text1"/>
          <w:lang w:val="en-US"/>
        </w:rPr>
        <w:t>, vol. 26, nr 1, s. 22–27.</w:t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  <w:r w:rsidRPr="005160AA">
        <w:rPr>
          <w:rFonts w:ascii="Calibri" w:hAnsi="Calibri" w:cs="Calibri"/>
          <w:color w:val="000000" w:themeColor="text1"/>
        </w:rPr>
        <w:t xml:space="preserve">(6 sidor.) </w:t>
      </w:r>
      <w:r w:rsidRPr="00F92111">
        <w:rPr>
          <w:rFonts w:ascii="Calibri" w:hAnsi="Calibri" w:cs="Calibri"/>
          <w:color w:val="000000" w:themeColor="text1"/>
        </w:rPr>
        <w:t xml:space="preserve">ISSN: 1533-1598. </w:t>
      </w:r>
      <w:r>
        <w:rPr>
          <w:rFonts w:ascii="Calibri" w:hAnsi="Calibri" w:cs="Calibri"/>
          <w:color w:val="000000" w:themeColor="text1"/>
        </w:rPr>
        <w:t xml:space="preserve">Tillgänglig via: </w:t>
      </w:r>
      <w:hyperlink r:id="rId12" w:history="1">
        <w:r w:rsidR="00AD18FB" w:rsidRPr="00C17875">
          <w:rPr>
            <w:rStyle w:val="Hyperlnk"/>
            <w:rFonts w:ascii="Calibri" w:hAnsi="Calibri" w:cs="Calibri"/>
          </w:rPr>
          <w:t>http://ludwig.lub.lu.se/login?url=https://search-ebscohost-com.ludwig.lub.lu.se/login.aspx?direct=true&amp;db=a9h&amp;AN=95124878&amp;site=eds-live&amp;scope=site</w:t>
        </w:r>
      </w:hyperlink>
      <w:r w:rsidR="00AD18FB">
        <w:rPr>
          <w:rFonts w:ascii="Calibri" w:hAnsi="Calibri" w:cs="Calibri"/>
          <w:color w:val="000000" w:themeColor="text1"/>
        </w:rPr>
        <w:t xml:space="preserve"> </w:t>
      </w:r>
    </w:p>
    <w:p w14:paraId="2BD88E7E" w14:textId="77777777" w:rsidR="00917D88" w:rsidRPr="00FD1BE3" w:rsidRDefault="00917D88" w:rsidP="00917D88">
      <w:pPr>
        <w:rPr>
          <w:rFonts w:asciiTheme="minorHAnsi" w:hAnsiTheme="minorHAnsi" w:cstheme="minorHAnsi"/>
        </w:rPr>
      </w:pPr>
    </w:p>
    <w:p w14:paraId="2DDF3764" w14:textId="414BAD6F" w:rsidR="00917D88" w:rsidRPr="00F92111" w:rsidRDefault="00917D88" w:rsidP="00917D88">
      <w:proofErr w:type="spellStart"/>
      <w:r w:rsidRPr="00F92111">
        <w:rPr>
          <w:rFonts w:asciiTheme="minorHAnsi" w:hAnsiTheme="minorHAnsi" w:cstheme="minorHAnsi"/>
          <w:color w:val="000000" w:themeColor="text1"/>
          <w:lang w:val="en-US"/>
        </w:rPr>
        <w:t>Kvale</w:t>
      </w:r>
      <w:proofErr w:type="spellEnd"/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, Steinar (2007). </w:t>
      </w:r>
      <w:r w:rsidRPr="00F92111">
        <w:rPr>
          <w:rFonts w:asciiTheme="minorHAnsi" w:hAnsiTheme="minorHAnsi" w:cstheme="minorHAnsi"/>
          <w:i/>
          <w:iCs/>
          <w:color w:val="000000" w:themeColor="text1"/>
          <w:lang w:val="en-US"/>
        </w:rPr>
        <w:t>Doing interviews.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 Los Angeles: Sage. s. 1–10, 33–65, 92–119. </w:t>
      </w:r>
      <w:r w:rsidRPr="00FD1BE3">
        <w:rPr>
          <w:rFonts w:asciiTheme="minorHAnsi" w:hAnsiTheme="minorHAnsi" w:cstheme="minorHAnsi"/>
          <w:color w:val="000000" w:themeColor="text1"/>
        </w:rPr>
        <w:t>(69 sidor.)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90C05">
        <w:rPr>
          <w:rFonts w:asciiTheme="minorHAnsi" w:hAnsiTheme="minorHAnsi" w:cstheme="minorHAnsi"/>
          <w:color w:val="000000" w:themeColor="text1"/>
        </w:rPr>
        <w:t>ISBN: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390C05">
        <w:rPr>
          <w:rFonts w:asciiTheme="minorHAnsi" w:hAnsiTheme="minorHAnsi" w:cstheme="minorHAnsi"/>
          <w:color w:val="000000" w:themeColor="text1"/>
        </w:rPr>
        <w:t>9781849208963</w:t>
      </w:r>
      <w:proofErr w:type="gramEnd"/>
      <w:r w:rsidRPr="00390C05">
        <w:rPr>
          <w:rFonts w:asciiTheme="minorHAnsi" w:hAnsiTheme="minorHAnsi" w:cstheme="minorHAnsi"/>
          <w:color w:val="000000" w:themeColor="text1"/>
        </w:rPr>
        <w:t>.</w:t>
      </w:r>
      <w:r w:rsidRPr="00FD1BE3">
        <w:rPr>
          <w:rFonts w:asciiTheme="minorHAnsi" w:hAnsiTheme="minorHAnsi" w:cstheme="minorHAnsi"/>
          <w:color w:val="000000" w:themeColor="text1"/>
        </w:rPr>
        <w:t xml:space="preserve"> Tillgänglig via: </w:t>
      </w:r>
      <w:hyperlink r:id="rId13" w:history="1">
        <w:r w:rsidRPr="00FD1BE3">
          <w:rPr>
            <w:rStyle w:val="Hyperlnk"/>
            <w:rFonts w:asciiTheme="minorHAnsi" w:hAnsiTheme="minorHAnsi" w:cstheme="minorHAnsi"/>
          </w:rPr>
          <w:t>http://methods.sagepub.com.ludwig.lub.lu.se/book/doing-interviews</w:t>
        </w:r>
      </w:hyperlink>
    </w:p>
    <w:p w14:paraId="606DA1BF" w14:textId="77777777" w:rsidR="005160AA" w:rsidRPr="00FD1BE3" w:rsidRDefault="005160AA" w:rsidP="0013037E">
      <w:pPr>
        <w:rPr>
          <w:rFonts w:asciiTheme="minorHAnsi" w:hAnsiTheme="minorHAnsi" w:cstheme="minorHAnsi"/>
        </w:rPr>
      </w:pPr>
    </w:p>
    <w:p w14:paraId="6C140DF4" w14:textId="4B233AE4" w:rsidR="008D55A0" w:rsidRPr="00FD1BE3" w:rsidRDefault="008D55A0" w:rsidP="00AA125A">
      <w:pPr>
        <w:rPr>
          <w:rFonts w:asciiTheme="minorHAnsi" w:hAnsiTheme="minorHAnsi" w:cstheme="minorHAnsi"/>
        </w:rPr>
      </w:pPr>
    </w:p>
    <w:p w14:paraId="3FB81B15" w14:textId="41D977B9" w:rsidR="00917D88" w:rsidRPr="00F92111" w:rsidRDefault="00917D88" w:rsidP="00917D88">
      <w:pPr>
        <w:rPr>
          <w:rStyle w:val="Hyperlnk"/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</w:rPr>
        <w:t xml:space="preserve">Lundström, Håkan (2019). </w:t>
      </w:r>
      <w:r>
        <w:rPr>
          <w:rFonts w:asciiTheme="minorHAnsi" w:hAnsiTheme="minorHAnsi" w:cstheme="minorHAnsi"/>
        </w:rPr>
        <w:t>”</w:t>
      </w:r>
      <w:r w:rsidRPr="00F92111">
        <w:rPr>
          <w:rFonts w:asciiTheme="minorHAnsi" w:hAnsiTheme="minorHAnsi" w:cstheme="minorHAnsi"/>
        </w:rPr>
        <w:t>Svensk forskning i musik – de senaste 100 åren</w:t>
      </w:r>
      <w:r w:rsidRPr="00FD1BE3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</w:rPr>
        <w:t>”</w:t>
      </w:r>
      <w:r w:rsidRPr="00FD1BE3">
        <w:rPr>
          <w:rFonts w:asciiTheme="minorHAnsi" w:hAnsiTheme="minorHAnsi" w:cstheme="minorHAnsi"/>
        </w:rPr>
        <w:t xml:space="preserve"> Ingår i: </w:t>
      </w:r>
      <w:r w:rsidRPr="00FD1BE3">
        <w:rPr>
          <w:rFonts w:asciiTheme="minorHAnsi" w:hAnsiTheme="minorHAnsi" w:cstheme="minorHAnsi"/>
          <w:i/>
          <w:iCs/>
        </w:rPr>
        <w:t>STM–</w:t>
      </w:r>
      <w:proofErr w:type="spellStart"/>
      <w:r w:rsidRPr="00FD1BE3">
        <w:rPr>
          <w:rFonts w:asciiTheme="minorHAnsi" w:hAnsiTheme="minorHAnsi" w:cstheme="minorHAnsi"/>
          <w:i/>
          <w:iCs/>
        </w:rPr>
        <w:t>SJM</w:t>
      </w:r>
      <w:proofErr w:type="spellEnd"/>
      <w:r w:rsidRPr="00FD1BE3">
        <w:rPr>
          <w:rFonts w:asciiTheme="minorHAnsi" w:hAnsiTheme="minorHAnsi" w:cstheme="minorHAnsi"/>
        </w:rPr>
        <w:t>,</w:t>
      </w:r>
      <w:r w:rsidRPr="00FD1BE3">
        <w:rPr>
          <w:rFonts w:asciiTheme="minorHAnsi" w:hAnsiTheme="minorHAnsi" w:cstheme="minorHAnsi"/>
          <w:i/>
          <w:iCs/>
        </w:rPr>
        <w:t xml:space="preserve"> </w:t>
      </w:r>
      <w:r w:rsidRPr="00FD1BE3">
        <w:rPr>
          <w:rFonts w:asciiTheme="minorHAnsi" w:hAnsiTheme="minorHAnsi" w:cstheme="minorHAnsi"/>
        </w:rPr>
        <w:t xml:space="preserve">vol. 101, s. 1–47. </w:t>
      </w:r>
      <w:r>
        <w:rPr>
          <w:rFonts w:asciiTheme="minorHAnsi" w:hAnsiTheme="minorHAnsi" w:cstheme="minorHAnsi"/>
        </w:rPr>
        <w:t>ISSN: 0081-9816.</w:t>
      </w:r>
      <w:r w:rsidRPr="00FD1BE3">
        <w:rPr>
          <w:rFonts w:asciiTheme="minorHAnsi" w:hAnsiTheme="minorHAnsi" w:cstheme="minorHAnsi"/>
        </w:rPr>
        <w:t xml:space="preserve"> (47 sidor.) </w:t>
      </w:r>
      <w:r w:rsidRPr="00F92111">
        <w:rPr>
          <w:rFonts w:asciiTheme="minorHAnsi" w:hAnsiTheme="minorHAnsi" w:cstheme="minorHAnsi"/>
        </w:rPr>
        <w:t xml:space="preserve">Tillgänglig via: </w:t>
      </w:r>
      <w:hyperlink r:id="rId14" w:history="1">
        <w:r w:rsidR="00191412" w:rsidRPr="00606F8A">
          <w:rPr>
            <w:rStyle w:val="Hyperlnk"/>
            <w:rFonts w:asciiTheme="minorHAnsi" w:hAnsiTheme="minorHAnsi" w:cstheme="minorHAnsi"/>
          </w:rPr>
          <w:t>http://www.musikforskning.se/stm-sjm/node/268</w:t>
        </w:r>
      </w:hyperlink>
      <w:r w:rsidR="00191412">
        <w:rPr>
          <w:rFonts w:asciiTheme="minorHAnsi" w:hAnsiTheme="minorHAnsi" w:cstheme="minorHAnsi"/>
        </w:rPr>
        <w:t xml:space="preserve"> </w:t>
      </w:r>
    </w:p>
    <w:p w14:paraId="2F1D2C4F" w14:textId="09CB3239" w:rsidR="008D55A0" w:rsidRDefault="008D55A0" w:rsidP="00973739">
      <w:pPr>
        <w:rPr>
          <w:rFonts w:asciiTheme="minorHAnsi" w:hAnsiTheme="minorHAnsi" w:cstheme="minorHAnsi"/>
        </w:rPr>
      </w:pPr>
    </w:p>
    <w:p w14:paraId="5282E08C" w14:textId="77777777" w:rsidR="00B37F2C" w:rsidRPr="00AA326E" w:rsidRDefault="00B37F2C" w:rsidP="00B37F2C">
      <w:pPr>
        <w:rPr>
          <w:rFonts w:ascii="Helvetica" w:hAnsi="Helvetica"/>
          <w:color w:val="000000"/>
          <w:sz w:val="18"/>
          <w:szCs w:val="18"/>
        </w:rPr>
      </w:pPr>
    </w:p>
    <w:p w14:paraId="6C73D014" w14:textId="53ED5A65" w:rsidR="00B37F2C" w:rsidRPr="00B37F2C" w:rsidRDefault="00B37F2C" w:rsidP="00B37F2C">
      <w:pPr>
        <w:rPr>
          <w:rFonts w:asciiTheme="minorHAnsi" w:hAnsiTheme="minorHAnsi" w:cstheme="minorHAnsi"/>
        </w:rPr>
      </w:pPr>
      <w:r w:rsidRPr="00B37F2C">
        <w:rPr>
          <w:rFonts w:asciiTheme="minorHAnsi" w:hAnsiTheme="minorHAnsi" w:cstheme="minorHAnsi"/>
          <w:color w:val="000000"/>
          <w:lang w:val="en-US"/>
        </w:rPr>
        <w:t xml:space="preserve">Silvers, Michael (2020). </w:t>
      </w:r>
      <w:proofErr w:type="gramStart"/>
      <w:r w:rsidRPr="00B37F2C">
        <w:rPr>
          <w:rFonts w:asciiTheme="minorHAnsi" w:hAnsiTheme="minorHAnsi" w:cstheme="minorHAnsi"/>
          <w:color w:val="000000"/>
          <w:lang w:val="en-US"/>
        </w:rPr>
        <w:t>”Attending</w:t>
      </w:r>
      <w:proofErr w:type="gramEnd"/>
      <w:r w:rsidRPr="00B37F2C">
        <w:rPr>
          <w:rFonts w:asciiTheme="minorHAnsi" w:hAnsiTheme="minorHAnsi" w:cstheme="minorHAnsi"/>
          <w:color w:val="000000"/>
          <w:lang w:val="en-US"/>
        </w:rPr>
        <w:t xml:space="preserve"> to the nightingale: on a multispecies ethnomusicology.” </w:t>
      </w:r>
      <w:r w:rsidRPr="00B37F2C">
        <w:rPr>
          <w:rFonts w:asciiTheme="minorHAnsi" w:hAnsiTheme="minorHAnsi" w:cstheme="minorHAnsi"/>
          <w:color w:val="000000"/>
        </w:rPr>
        <w:t>Ingår i: </w:t>
      </w:r>
      <w:proofErr w:type="spellStart"/>
      <w:r w:rsidRPr="00B37F2C">
        <w:rPr>
          <w:rFonts w:asciiTheme="minorHAnsi" w:hAnsiTheme="minorHAnsi" w:cstheme="minorHAnsi"/>
          <w:i/>
          <w:iCs/>
          <w:color w:val="000000"/>
        </w:rPr>
        <w:t>Ethnomusicology</w:t>
      </w:r>
      <w:proofErr w:type="spellEnd"/>
      <w:r w:rsidRPr="00B37F2C">
        <w:rPr>
          <w:rFonts w:asciiTheme="minorHAnsi" w:hAnsiTheme="minorHAnsi" w:cstheme="minorHAnsi"/>
          <w:color w:val="000000"/>
        </w:rPr>
        <w:t>, vol. 64, nr 2, s. 199–224. (25 sidor.)</w:t>
      </w:r>
      <w:r>
        <w:rPr>
          <w:rFonts w:asciiTheme="minorHAnsi" w:hAnsiTheme="minorHAnsi" w:cstheme="minorHAnsi"/>
          <w:color w:val="000000"/>
        </w:rPr>
        <w:t xml:space="preserve"> T</w:t>
      </w:r>
      <w:r w:rsidRPr="00B37F2C">
        <w:rPr>
          <w:rFonts w:asciiTheme="minorHAnsi" w:hAnsiTheme="minorHAnsi" w:cstheme="minorHAnsi"/>
          <w:color w:val="000000"/>
        </w:rPr>
        <w:t>illgänglig via</w:t>
      </w:r>
      <w:r>
        <w:rPr>
          <w:rFonts w:asciiTheme="minorHAnsi" w:hAnsiTheme="minorHAnsi" w:cstheme="minorHAnsi"/>
          <w:color w:val="000000"/>
        </w:rPr>
        <w:t xml:space="preserve">: </w:t>
      </w:r>
      <w:hyperlink r:id="rId15" w:anchor="metadata_info_tab_contents" w:history="1">
        <w:r w:rsidRPr="00C17875">
          <w:rPr>
            <w:rStyle w:val="Hyperlnk"/>
            <w:rFonts w:asciiTheme="minorHAnsi" w:hAnsiTheme="minorHAnsi" w:cstheme="minorHAnsi"/>
          </w:rPr>
          <w:t>https://www.jstor.org/stable/10.5406/ethnomusicology.64.2.0199#metadata_info_tab_contents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14:paraId="5B36E6C8" w14:textId="171DC74F" w:rsidR="005160AA" w:rsidRPr="005160AA" w:rsidRDefault="005160AA" w:rsidP="005160AA">
      <w:pPr>
        <w:pStyle w:val="Normalwebb"/>
        <w:rPr>
          <w:rFonts w:ascii="Calibri" w:hAnsi="Calibri" w:cs="Calibri"/>
          <w:color w:val="000000" w:themeColor="text1"/>
        </w:rPr>
      </w:pPr>
      <w:r w:rsidRPr="005160AA">
        <w:rPr>
          <w:rFonts w:ascii="Calibri" w:hAnsi="Calibri" w:cs="Calibri"/>
          <w:color w:val="000000" w:themeColor="text1"/>
        </w:rPr>
        <w:t>I samband med undervisningen tillkommer litteratur om ca 200 sidor samt ca 100 sidor ur en valfri doktorsavhandling i musikvetenskap.</w:t>
      </w:r>
    </w:p>
    <w:p w14:paraId="644066DD" w14:textId="664B76E2" w:rsidR="005160AA" w:rsidRPr="005160AA" w:rsidRDefault="005160AA" w:rsidP="005160AA">
      <w:pPr>
        <w:pStyle w:val="Normalwebb"/>
        <w:rPr>
          <w:rFonts w:ascii="Calibri" w:hAnsi="Calibri" w:cs="Calibri"/>
          <w:color w:val="000000" w:themeColor="text1"/>
        </w:rPr>
      </w:pPr>
      <w:r w:rsidRPr="005160AA">
        <w:rPr>
          <w:rFonts w:ascii="Calibri" w:hAnsi="Calibri" w:cs="Calibri"/>
          <w:color w:val="000000" w:themeColor="text1"/>
        </w:rPr>
        <w:t xml:space="preserve">Totalt antal sidor: </w:t>
      </w:r>
      <w:r w:rsidR="00CB4DD8">
        <w:rPr>
          <w:rFonts w:ascii="Calibri" w:hAnsi="Calibri" w:cs="Calibri"/>
          <w:color w:val="000000" w:themeColor="text1"/>
        </w:rPr>
        <w:t>886</w:t>
      </w:r>
    </w:p>
    <w:p w14:paraId="091256EB" w14:textId="77777777" w:rsidR="00973739" w:rsidRPr="00FD1BE3" w:rsidRDefault="00973739" w:rsidP="00064C89">
      <w:pPr>
        <w:rPr>
          <w:rFonts w:asciiTheme="minorHAnsi" w:hAnsiTheme="minorHAnsi" w:cstheme="minorHAnsi"/>
        </w:rPr>
      </w:pPr>
    </w:p>
    <w:p w14:paraId="602DCC4D" w14:textId="77777777" w:rsidR="008C71D9" w:rsidRPr="00FD1BE3" w:rsidRDefault="008C71D9" w:rsidP="008C71D9">
      <w:pPr>
        <w:rPr>
          <w:rFonts w:asciiTheme="minorHAnsi" w:hAnsiTheme="minorHAnsi" w:cstheme="minorHAnsi"/>
        </w:rPr>
      </w:pPr>
    </w:p>
    <w:p w14:paraId="58039923" w14:textId="77777777" w:rsidR="008C71D9" w:rsidRPr="00FD1BE3" w:rsidRDefault="008C71D9" w:rsidP="008C71D9">
      <w:pPr>
        <w:rPr>
          <w:rFonts w:asciiTheme="minorHAnsi" w:hAnsiTheme="minorHAnsi" w:cstheme="minorHAnsi"/>
          <w:b/>
        </w:rPr>
      </w:pPr>
    </w:p>
    <w:p w14:paraId="1D16B486" w14:textId="77777777" w:rsidR="008C71D9" w:rsidRPr="00FD1BE3" w:rsidRDefault="008C71D9" w:rsidP="008C71D9">
      <w:pPr>
        <w:rPr>
          <w:rFonts w:asciiTheme="minorHAnsi" w:hAnsiTheme="minorHAnsi" w:cstheme="minorHAnsi"/>
          <w:b/>
        </w:rPr>
      </w:pPr>
      <w:r w:rsidRPr="5CA38745">
        <w:rPr>
          <w:rFonts w:asciiTheme="minorHAnsi" w:hAnsiTheme="minorHAnsi" w:cstheme="minorBidi"/>
          <w:b/>
          <w:bCs/>
        </w:rPr>
        <w:t xml:space="preserve">Delkurs 2. Metodisk fördjupningskurs, 7,5 </w:t>
      </w:r>
      <w:proofErr w:type="spellStart"/>
      <w:r w:rsidRPr="5CA38745">
        <w:rPr>
          <w:rFonts w:asciiTheme="minorHAnsi" w:hAnsiTheme="minorHAnsi" w:cstheme="minorBidi"/>
          <w:b/>
          <w:bCs/>
        </w:rPr>
        <w:t>hp</w:t>
      </w:r>
      <w:proofErr w:type="spellEnd"/>
    </w:p>
    <w:p w14:paraId="641EC484" w14:textId="1779E0C2" w:rsidR="5CA38745" w:rsidRDefault="5CA38745" w:rsidP="5CA38745">
      <w:pPr>
        <w:rPr>
          <w:rFonts w:asciiTheme="minorHAnsi" w:hAnsiTheme="minorHAnsi" w:cstheme="minorBidi"/>
        </w:rPr>
      </w:pPr>
    </w:p>
    <w:p w14:paraId="384A952E" w14:textId="4ED2DAA2" w:rsidR="00917D88" w:rsidRPr="00F92111" w:rsidRDefault="00917D88" w:rsidP="00917D88">
      <w:pPr>
        <w:rPr>
          <w:rFonts w:ascii="Arial" w:hAnsi="Arial" w:cs="Arial"/>
          <w:color w:val="333333"/>
          <w:lang w:val="en-US"/>
        </w:rPr>
      </w:pPr>
      <w:proofErr w:type="spellStart"/>
      <w:r w:rsidRPr="5CA38745">
        <w:rPr>
          <w:rFonts w:asciiTheme="minorHAnsi" w:hAnsiTheme="minorHAnsi" w:cstheme="minorBidi"/>
          <w:lang w:val="en-US"/>
        </w:rPr>
        <w:t>Barnholdt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Hansen, </w:t>
      </w:r>
      <w:proofErr w:type="spellStart"/>
      <w:r w:rsidRPr="5CA38745">
        <w:rPr>
          <w:rFonts w:asciiTheme="minorHAnsi" w:hAnsiTheme="minorHAnsi" w:cstheme="minorBidi"/>
          <w:lang w:val="en-US"/>
        </w:rPr>
        <w:t>Jette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(2018): Mozart as epideictic rhetorician: the representation of vice and virtue in 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La </w:t>
      </w:r>
      <w:proofErr w:type="spellStart"/>
      <w:r w:rsidRPr="5CA38745">
        <w:rPr>
          <w:rFonts w:asciiTheme="minorHAnsi" w:hAnsiTheme="minorHAnsi" w:cstheme="minorBidi"/>
          <w:i/>
          <w:iCs/>
          <w:lang w:val="en-US"/>
        </w:rPr>
        <w:t>clemenza</w:t>
      </w:r>
      <w:proofErr w:type="spellEnd"/>
      <w:r w:rsidRPr="5CA38745">
        <w:rPr>
          <w:rFonts w:asciiTheme="minorHAnsi" w:hAnsiTheme="minorHAnsi" w:cstheme="minorBidi"/>
          <w:i/>
          <w:iCs/>
          <w:lang w:val="en-US"/>
        </w:rPr>
        <w:t xml:space="preserve"> di Tito. </w:t>
      </w:r>
      <w:proofErr w:type="spellStart"/>
      <w:r w:rsidRPr="5CA38745">
        <w:rPr>
          <w:rFonts w:asciiTheme="minorHAnsi" w:hAnsiTheme="minorHAnsi" w:cstheme="minorBidi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: 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Mozart’s </w:t>
      </w:r>
      <w:r w:rsidRPr="5CA38745">
        <w:rPr>
          <w:rFonts w:asciiTheme="minorHAnsi" w:hAnsiTheme="minorHAnsi" w:cstheme="minorBidi"/>
          <w:lang w:val="en-US"/>
        </w:rPr>
        <w:t xml:space="preserve">La </w:t>
      </w:r>
      <w:proofErr w:type="spellStart"/>
      <w:r w:rsidRPr="5CA38745">
        <w:rPr>
          <w:rFonts w:asciiTheme="minorHAnsi" w:hAnsiTheme="minorHAnsi" w:cstheme="minorBidi"/>
          <w:lang w:val="en-US"/>
        </w:rPr>
        <w:t>clemenza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di Tito</w:t>
      </w:r>
      <w:r w:rsidRPr="5CA38745">
        <w:rPr>
          <w:rFonts w:asciiTheme="minorHAnsi" w:hAnsiTheme="minorHAnsi" w:cstheme="minorBidi"/>
          <w:i/>
          <w:iCs/>
          <w:lang w:val="en-US"/>
        </w:rPr>
        <w:t xml:space="preserve">: a reappraisal. </w:t>
      </w:r>
      <w:r w:rsidRPr="5CA38745">
        <w:rPr>
          <w:rFonts w:asciiTheme="minorHAnsi" w:hAnsiTheme="minorHAnsi" w:cstheme="minorBidi"/>
          <w:lang w:val="en-US"/>
        </w:rPr>
        <w:t xml:space="preserve"> Magnus </w:t>
      </w:r>
      <w:proofErr w:type="spellStart"/>
      <w:r w:rsidRPr="5CA38745">
        <w:rPr>
          <w:rFonts w:asciiTheme="minorHAnsi" w:hAnsiTheme="minorHAnsi" w:cstheme="minorBidi"/>
          <w:lang w:val="en-US"/>
        </w:rPr>
        <w:t>Tessing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Schneider </w:t>
      </w:r>
      <w:proofErr w:type="spellStart"/>
      <w:r w:rsidRPr="5CA38745">
        <w:rPr>
          <w:rFonts w:asciiTheme="minorHAnsi" w:hAnsiTheme="minorHAnsi" w:cstheme="minorBidi"/>
          <w:lang w:val="en-US"/>
        </w:rPr>
        <w:t>och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Ruth </w:t>
      </w:r>
      <w:proofErr w:type="spellStart"/>
      <w:r w:rsidRPr="5CA38745">
        <w:rPr>
          <w:rFonts w:asciiTheme="minorHAnsi" w:hAnsiTheme="minorHAnsi" w:cstheme="minorBidi"/>
          <w:lang w:val="en-US"/>
        </w:rPr>
        <w:t>Tatlow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(red.) Stockholm: Stockholm University Press. s. 120–133. (13 </w:t>
      </w:r>
      <w:proofErr w:type="spellStart"/>
      <w:r w:rsidRPr="5CA38745">
        <w:rPr>
          <w:rFonts w:asciiTheme="minorHAnsi" w:hAnsiTheme="minorHAnsi" w:cstheme="minorBidi"/>
          <w:lang w:val="en-US"/>
        </w:rPr>
        <w:t>sidor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.) </w:t>
      </w:r>
      <w:r>
        <w:rPr>
          <w:rFonts w:asciiTheme="minorHAnsi" w:hAnsiTheme="minorHAnsi" w:cstheme="minorBidi"/>
          <w:lang w:val="en-US"/>
        </w:rPr>
        <w:t xml:space="preserve">ISBN: </w:t>
      </w:r>
      <w:r w:rsidRPr="00F92111">
        <w:rPr>
          <w:rFonts w:asciiTheme="minorHAnsi" w:hAnsiTheme="minorHAnsi" w:cstheme="minorBidi"/>
          <w:lang w:val="en-US"/>
        </w:rPr>
        <w:t>9789176350553</w:t>
      </w:r>
      <w:r>
        <w:rPr>
          <w:rFonts w:asciiTheme="minorHAnsi" w:hAnsiTheme="minorHAnsi" w:cstheme="minorBidi"/>
          <w:lang w:val="en-US"/>
        </w:rPr>
        <w:t>.</w:t>
      </w:r>
      <w:r w:rsidRPr="00F9211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lang w:val="en-US"/>
        </w:rPr>
        <w:t>Tillgänglig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via: </w:t>
      </w:r>
      <w:r w:rsidR="000C3C5A">
        <w:fldChar w:fldCharType="begin"/>
      </w:r>
      <w:r w:rsidR="000C3C5A" w:rsidRPr="00AE4532">
        <w:rPr>
          <w:lang w:val="en-US"/>
        </w:rPr>
        <w:instrText xml:space="preserve"> HYPERLINK "http://library.oapen.org/handle/20.500.12657/30160" \h </w:instrText>
      </w:r>
      <w:r w:rsidR="000C3C5A">
        <w:fldChar w:fldCharType="separate"/>
      </w:r>
      <w:r w:rsidRPr="5CA38745">
        <w:rPr>
          <w:rStyle w:val="Hyperlnk"/>
          <w:rFonts w:asciiTheme="minorHAnsi" w:hAnsiTheme="minorHAnsi" w:cstheme="minorBidi"/>
          <w:lang w:val="en-US"/>
        </w:rPr>
        <w:t>http://library.oapen.org/handle/20.500.12657/30160</w:t>
      </w:r>
      <w:r w:rsidR="000C3C5A">
        <w:rPr>
          <w:rStyle w:val="Hyperlnk"/>
          <w:rFonts w:asciiTheme="minorHAnsi" w:hAnsiTheme="minorHAnsi" w:cstheme="minorBidi"/>
          <w:lang w:val="en-US"/>
        </w:rPr>
        <w:fldChar w:fldCharType="end"/>
      </w:r>
    </w:p>
    <w:p w14:paraId="2049DDFB" w14:textId="77777777" w:rsidR="00917D88" w:rsidRPr="00866672" w:rsidRDefault="00917D88" w:rsidP="00917D88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4CD5989C" w14:textId="132B4B9B" w:rsidR="00917D88" w:rsidRPr="00F92111" w:rsidRDefault="00917D88" w:rsidP="00917D88">
      <w:pPr>
        <w:rPr>
          <w:rFonts w:asciiTheme="minorHAnsi" w:hAnsiTheme="minorHAnsi" w:cstheme="minorHAnsi"/>
          <w:color w:val="000000" w:themeColor="text1"/>
          <w:lang w:val="en-US"/>
        </w:rPr>
      </w:pPr>
      <w:r w:rsidRPr="005160AA">
        <w:rPr>
          <w:rFonts w:asciiTheme="minorHAnsi" w:hAnsiTheme="minorHAnsi" w:cstheme="minorHAnsi"/>
          <w:color w:val="000000" w:themeColor="text1"/>
          <w:lang w:val="en-US"/>
        </w:rPr>
        <w:t xml:space="preserve">Bonds, Mark Evan (1991): </w:t>
      </w:r>
      <w:r w:rsidRPr="005160AA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Wordless rhetoric: musical form and the metaphor of the oration. 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Cambridge, Mass.: Harvard University Press. s. 1-12. </w:t>
      </w:r>
      <w:r w:rsidR="00191412">
        <w:rPr>
          <w:rFonts w:asciiTheme="minorHAnsi" w:hAnsiTheme="minorHAnsi" w:cstheme="minorHAnsi"/>
          <w:color w:val="000000" w:themeColor="text1"/>
          <w:lang w:val="en-US"/>
        </w:rPr>
        <w:t>I</w:t>
      </w:r>
      <w:r w:rsidR="00191412" w:rsidRPr="00F92111">
        <w:rPr>
          <w:rFonts w:asciiTheme="minorHAnsi" w:hAnsiTheme="minorHAnsi" w:cstheme="minorHAnsi"/>
          <w:color w:val="000000" w:themeColor="text1"/>
          <w:lang w:val="en-US"/>
        </w:rPr>
        <w:t xml:space="preserve">SBN: 0674956028. </w:t>
      </w:r>
      <w:r w:rsidRPr="00F92111">
        <w:rPr>
          <w:rFonts w:asciiTheme="minorHAnsi" w:hAnsiTheme="minorHAnsi" w:cstheme="minorHAnsi"/>
          <w:color w:val="000000" w:themeColor="text1"/>
          <w:lang w:val="en-US"/>
        </w:rPr>
        <w:t xml:space="preserve">(12 </w:t>
      </w:r>
      <w:proofErr w:type="spellStart"/>
      <w:r w:rsidRPr="00F92111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91412">
        <w:rPr>
          <w:rFonts w:asciiTheme="minorHAnsi" w:hAnsiTheme="minorHAnsi" w:cstheme="minorHAnsi"/>
          <w:color w:val="000000" w:themeColor="text1"/>
          <w:lang w:val="en-US"/>
        </w:rPr>
        <w:t>).</w:t>
      </w:r>
      <w:r w:rsidR="00191412" w:rsidRPr="00F9211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394C7BE1" w14:textId="77777777" w:rsidR="00917D88" w:rsidRPr="00F92111" w:rsidRDefault="00917D88" w:rsidP="00917D88">
      <w:pPr>
        <w:rPr>
          <w:rFonts w:asciiTheme="minorHAnsi" w:hAnsiTheme="minorHAnsi" w:cstheme="minorHAnsi"/>
          <w:lang w:val="en-US"/>
        </w:rPr>
      </w:pPr>
    </w:p>
    <w:p w14:paraId="46392D19" w14:textId="77777777" w:rsidR="00917D88" w:rsidRPr="00F92111" w:rsidRDefault="00917D88" w:rsidP="00917D88">
      <w:pPr>
        <w:rPr>
          <w:lang w:val="en-US"/>
        </w:rPr>
      </w:pPr>
      <w:r w:rsidRPr="00FD1BE3">
        <w:rPr>
          <w:rFonts w:asciiTheme="minorHAnsi" w:hAnsiTheme="minorHAnsi" w:cstheme="minorHAnsi"/>
          <w:lang w:val="en-US"/>
        </w:rPr>
        <w:t xml:space="preserve">Clayton, Martin, Herbert, Trevor &amp; Middleton, Richard (red.) (2012) </w:t>
      </w:r>
      <w:r w:rsidRPr="00FD1BE3">
        <w:rPr>
          <w:rFonts w:asciiTheme="minorHAnsi" w:hAnsiTheme="minorHAnsi" w:cstheme="minorHAnsi"/>
          <w:i/>
          <w:iCs/>
          <w:lang w:val="en-US"/>
        </w:rPr>
        <w:t>The cultural study of music: a critical introduction</w:t>
      </w:r>
      <w:r w:rsidRPr="00FD1BE3">
        <w:rPr>
          <w:rFonts w:asciiTheme="minorHAnsi" w:hAnsiTheme="minorHAnsi" w:cstheme="minorHAnsi"/>
          <w:lang w:val="en-US"/>
        </w:rPr>
        <w:t>. New York: Routledge. (455 s).</w:t>
      </w:r>
      <w:r>
        <w:rPr>
          <w:rFonts w:asciiTheme="minorHAnsi" w:hAnsiTheme="minorHAnsi" w:cstheme="minorHAnsi"/>
          <w:lang w:val="en-US"/>
        </w:rPr>
        <w:t xml:space="preserve"> ISBN: </w:t>
      </w:r>
      <w:r w:rsidRPr="00F92111">
        <w:rPr>
          <w:rFonts w:asciiTheme="minorHAnsi" w:hAnsiTheme="minorHAnsi" w:cstheme="minorHAnsi"/>
          <w:lang w:val="en-US"/>
        </w:rPr>
        <w:t>9780203149454</w:t>
      </w:r>
      <w:r>
        <w:rPr>
          <w:rFonts w:asciiTheme="minorHAnsi" w:hAnsiTheme="minorHAnsi" w:cstheme="minorHAnsi"/>
          <w:lang w:val="en-US"/>
        </w:rPr>
        <w:t>.</w:t>
      </w:r>
    </w:p>
    <w:p w14:paraId="1A83E111" w14:textId="77777777" w:rsidR="00917D88" w:rsidRPr="00643280" w:rsidRDefault="00917D88" w:rsidP="00917D88">
      <w:pPr>
        <w:rPr>
          <w:lang w:val="en-US"/>
        </w:rPr>
      </w:pPr>
      <w:proofErr w:type="spellStart"/>
      <w:r w:rsidRPr="00643280">
        <w:rPr>
          <w:rFonts w:asciiTheme="minorHAnsi" w:hAnsiTheme="minorHAnsi" w:cstheme="minorHAnsi"/>
          <w:lang w:val="en-US"/>
        </w:rPr>
        <w:t>Tillgänglig</w:t>
      </w:r>
      <w:proofErr w:type="spellEnd"/>
      <w:r w:rsidRPr="00643280">
        <w:rPr>
          <w:rFonts w:asciiTheme="minorHAnsi" w:hAnsiTheme="minorHAnsi" w:cstheme="minorHAnsi"/>
          <w:lang w:val="en-US"/>
        </w:rPr>
        <w:t xml:space="preserve"> via: </w:t>
      </w:r>
      <w:r w:rsidR="000C3C5A">
        <w:fldChar w:fldCharType="begin"/>
      </w:r>
      <w:r w:rsidR="000C3C5A" w:rsidRPr="00AE4532">
        <w:rPr>
          <w:lang w:val="en-US"/>
        </w:rPr>
        <w:instrText xml:space="preserve"> HYPERLINK "https://www-taylorfrancis-com.ludwig.lub.lu.se/books/e/9780203149454" </w:instrText>
      </w:r>
      <w:r w:rsidR="000C3C5A">
        <w:fldChar w:fldCharType="separate"/>
      </w:r>
      <w:r w:rsidRPr="00643280">
        <w:rPr>
          <w:rStyle w:val="Hyperlnk"/>
          <w:lang w:val="en-US"/>
        </w:rPr>
        <w:t>https://www-taylorfrancis-com.ludwig.lub.lu.se/books/e/9780203149454</w:t>
      </w:r>
      <w:r w:rsidR="000C3C5A">
        <w:rPr>
          <w:rStyle w:val="Hyperlnk"/>
          <w:lang w:val="en-US"/>
        </w:rPr>
        <w:fldChar w:fldCharType="end"/>
      </w:r>
    </w:p>
    <w:p w14:paraId="505DF981" w14:textId="77777777" w:rsidR="00917D88" w:rsidRPr="00643280" w:rsidRDefault="00917D88" w:rsidP="00917D88">
      <w:pPr>
        <w:rPr>
          <w:rFonts w:asciiTheme="minorHAnsi" w:hAnsiTheme="minorHAnsi" w:cstheme="minorHAnsi"/>
          <w:lang w:val="en-US"/>
        </w:rPr>
      </w:pPr>
    </w:p>
    <w:p w14:paraId="4039A9C6" w14:textId="435CF29D" w:rsidR="00917D88" w:rsidRDefault="00917D88" w:rsidP="00917D88">
      <w:pPr>
        <w:rPr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  <w:lang w:val="en-US"/>
        </w:rPr>
        <w:lastRenderedPageBreak/>
        <w:t xml:space="preserve">Dewberry, David R. </w:t>
      </w:r>
      <w:proofErr w:type="spellStart"/>
      <w:r w:rsidRPr="00FD1BE3">
        <w:rPr>
          <w:rFonts w:asciiTheme="minorHAnsi" w:hAnsiTheme="minorHAnsi" w:cstheme="minorHAnsi"/>
          <w:lang w:val="en-US"/>
        </w:rPr>
        <w:t>och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 Millen, Jonathan H. (2014): </w:t>
      </w:r>
      <w:r>
        <w:rPr>
          <w:rFonts w:asciiTheme="minorHAnsi" w:hAnsiTheme="minorHAnsi" w:cstheme="minorHAnsi"/>
          <w:lang w:val="en-US"/>
        </w:rPr>
        <w:t>“</w:t>
      </w:r>
      <w:r w:rsidRPr="00FD1BE3">
        <w:rPr>
          <w:rFonts w:asciiTheme="minorHAnsi" w:hAnsiTheme="minorHAnsi" w:cstheme="minorHAnsi"/>
          <w:lang w:val="en-US"/>
        </w:rPr>
        <w:t>Music as rhetoric: popular music in presidential campaigns.</w:t>
      </w:r>
      <w:r>
        <w:rPr>
          <w:rFonts w:asciiTheme="minorHAnsi" w:hAnsiTheme="minorHAnsi" w:cstheme="minorHAnsi"/>
          <w:lang w:val="en-US"/>
        </w:rPr>
        <w:t>”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7D88">
        <w:rPr>
          <w:rFonts w:asciiTheme="minorHAnsi" w:hAnsiTheme="minorHAnsi" w:cstheme="minorHAnsi"/>
          <w:lang w:val="en-US"/>
        </w:rPr>
        <w:t>Ingår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7D88">
        <w:rPr>
          <w:rFonts w:asciiTheme="minorHAnsi" w:hAnsiTheme="minorHAnsi" w:cstheme="minorHAnsi"/>
          <w:lang w:val="en-US"/>
        </w:rPr>
        <w:t>i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: </w:t>
      </w:r>
      <w:r w:rsidRPr="00917D88">
        <w:rPr>
          <w:rFonts w:asciiTheme="minorHAnsi" w:hAnsiTheme="minorHAnsi" w:cstheme="minorHAnsi"/>
          <w:i/>
          <w:iCs/>
          <w:lang w:val="en-US"/>
        </w:rPr>
        <w:t>Atlantic journal of communication</w:t>
      </w:r>
      <w:r w:rsidRPr="00917D88">
        <w:rPr>
          <w:rFonts w:asciiTheme="minorHAnsi" w:hAnsiTheme="minorHAnsi" w:cstheme="minorHAnsi"/>
          <w:lang w:val="en-US"/>
        </w:rPr>
        <w:t>, vol.</w:t>
      </w:r>
      <w:r w:rsidRPr="00917D8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917D88">
        <w:rPr>
          <w:rFonts w:asciiTheme="minorHAnsi" w:hAnsiTheme="minorHAnsi" w:cstheme="minorHAnsi"/>
          <w:lang w:val="en-US"/>
        </w:rPr>
        <w:t xml:space="preserve">22:91-92, s. 81–92. (11 </w:t>
      </w:r>
      <w:proofErr w:type="spellStart"/>
      <w:r w:rsidRPr="00917D88">
        <w:rPr>
          <w:rFonts w:asciiTheme="minorHAnsi" w:hAnsiTheme="minorHAnsi" w:cstheme="minorHAnsi"/>
          <w:lang w:val="en-US"/>
        </w:rPr>
        <w:t>sidor</w:t>
      </w:r>
      <w:proofErr w:type="spellEnd"/>
      <w:r w:rsidRPr="00917D88">
        <w:rPr>
          <w:rFonts w:asciiTheme="minorHAnsi" w:hAnsiTheme="minorHAnsi" w:cstheme="minorHAnsi"/>
          <w:lang w:val="en-US"/>
        </w:rPr>
        <w:t xml:space="preserve">.) ISSN: 1545-6870. </w:t>
      </w:r>
      <w:r w:rsidRPr="00FD1BE3">
        <w:rPr>
          <w:rFonts w:asciiTheme="minorHAnsi" w:hAnsiTheme="minorHAnsi" w:cstheme="minorHAnsi"/>
        </w:rPr>
        <w:t xml:space="preserve">Tillgänglig via: </w:t>
      </w:r>
      <w:hyperlink r:id="rId16" w:history="1">
        <w:r w:rsidR="00AD18FB" w:rsidRPr="00C17875">
          <w:rPr>
            <w:rStyle w:val="Hyperlnk"/>
            <w:rFonts w:asciiTheme="minorHAnsi" w:hAnsiTheme="minorHAnsi" w:cstheme="minorHAnsi"/>
          </w:rPr>
          <w:t>http://ludwig.lub.lu.se/login?url=https://search-ebscohost-com.ludwig.lub.lu.se/login.aspx?direct=true&amp;db=hlh&amp;AN=95593035&amp;site=eds-live&amp;scope=site</w:t>
        </w:r>
      </w:hyperlink>
      <w:r w:rsidR="00AD18FB">
        <w:rPr>
          <w:rFonts w:asciiTheme="minorHAnsi" w:hAnsiTheme="minorHAnsi" w:cstheme="minorHAnsi"/>
        </w:rPr>
        <w:t xml:space="preserve"> </w:t>
      </w:r>
      <w:r w:rsidRPr="006E64C1" w:rsidDel="006E64C1">
        <w:rPr>
          <w:rFonts w:asciiTheme="minorHAnsi" w:hAnsiTheme="minorHAnsi" w:cstheme="minorHAnsi"/>
        </w:rPr>
        <w:t xml:space="preserve"> </w:t>
      </w:r>
      <w:r w:rsidR="00AD18FB">
        <w:rPr>
          <w:rFonts w:asciiTheme="minorHAnsi" w:hAnsiTheme="minorHAnsi" w:cstheme="minorHAnsi"/>
        </w:rPr>
        <w:t xml:space="preserve"> </w:t>
      </w:r>
    </w:p>
    <w:p w14:paraId="23484591" w14:textId="45C9D313" w:rsidR="00D361FE" w:rsidRDefault="00D361FE" w:rsidP="00307201">
      <w:pPr>
        <w:rPr>
          <w:rFonts w:asciiTheme="minorHAnsi" w:hAnsiTheme="minorHAnsi" w:cstheme="minorHAnsi"/>
          <w:b/>
          <w:bCs/>
        </w:rPr>
      </w:pPr>
    </w:p>
    <w:p w14:paraId="7917D8B1" w14:textId="1BA4FD89" w:rsidR="00307201" w:rsidRPr="00AE0AFB" w:rsidRDefault="008B060D" w:rsidP="008C71D9">
      <w:r w:rsidRPr="008B060D">
        <w:rPr>
          <w:rFonts w:ascii="Calibri" w:hAnsi="Calibri" w:cs="Calibri"/>
          <w:color w:val="000000"/>
          <w:lang w:val="en-US"/>
        </w:rPr>
        <w:t>Dodds, Phil</w:t>
      </w:r>
      <w:r w:rsidR="00EE4B17">
        <w:rPr>
          <w:rFonts w:ascii="Calibri" w:hAnsi="Calibri" w:cs="Calibri"/>
          <w:color w:val="000000"/>
          <w:lang w:val="en-US"/>
        </w:rPr>
        <w:t xml:space="preserve"> (2019). "Hearing histories of Hammer H</w:t>
      </w:r>
      <w:r w:rsidRPr="008B060D">
        <w:rPr>
          <w:rFonts w:ascii="Calibri" w:hAnsi="Calibri" w:cs="Calibri"/>
          <w:color w:val="000000"/>
          <w:lang w:val="en-US"/>
        </w:rPr>
        <w:t xml:space="preserve">ill: pop music as auditory geography". </w:t>
      </w:r>
      <w:r w:rsidRPr="00AE0AFB">
        <w:rPr>
          <w:rFonts w:ascii="Calibri" w:hAnsi="Calibri" w:cs="Calibri"/>
          <w:color w:val="000000"/>
        </w:rPr>
        <w:t>Ingår i: </w:t>
      </w:r>
      <w:r w:rsidRPr="00AE0AFB">
        <w:rPr>
          <w:rFonts w:ascii="Calibri" w:hAnsi="Calibri" w:cs="Calibri"/>
          <w:i/>
          <w:iCs/>
          <w:color w:val="000000"/>
        </w:rPr>
        <w:t xml:space="preserve">Emotion, Space &amp; </w:t>
      </w:r>
      <w:proofErr w:type="spellStart"/>
      <w:r w:rsidRPr="00AE0AFB">
        <w:rPr>
          <w:rFonts w:ascii="Calibri" w:hAnsi="Calibri" w:cs="Calibri"/>
          <w:i/>
          <w:iCs/>
          <w:color w:val="000000"/>
        </w:rPr>
        <w:t>Society</w:t>
      </w:r>
      <w:proofErr w:type="spellEnd"/>
      <w:r w:rsidRPr="00AE0AFB">
        <w:rPr>
          <w:rFonts w:ascii="Calibri" w:hAnsi="Calibri" w:cs="Calibri"/>
          <w:color w:val="000000"/>
        </w:rPr>
        <w:t>, volym 30, s. 34-40</w:t>
      </w:r>
      <w:r w:rsidR="000650CE" w:rsidRPr="00AE0AFB">
        <w:rPr>
          <w:rFonts w:ascii="Calibri" w:hAnsi="Calibri" w:cs="Calibri"/>
          <w:color w:val="000000"/>
        </w:rPr>
        <w:t xml:space="preserve"> (6 sidor</w:t>
      </w:r>
      <w:r w:rsidR="0066797B" w:rsidRPr="00AE0AFB">
        <w:rPr>
          <w:rFonts w:ascii="Calibri" w:hAnsi="Calibri" w:cs="Calibri"/>
          <w:color w:val="000000"/>
        </w:rPr>
        <w:t>)</w:t>
      </w:r>
      <w:r w:rsidRPr="00AE0AFB">
        <w:rPr>
          <w:rFonts w:ascii="Calibri" w:hAnsi="Calibri" w:cs="Calibri"/>
          <w:color w:val="000000"/>
        </w:rPr>
        <w:t xml:space="preserve">. </w:t>
      </w:r>
      <w:r w:rsidR="00CF1328" w:rsidRPr="00AE0AFB">
        <w:rPr>
          <w:rFonts w:ascii="Calibri" w:hAnsi="Calibri" w:cs="Calibri"/>
          <w:color w:val="000000"/>
        </w:rPr>
        <w:t>ISSN: 1755-4586</w:t>
      </w:r>
      <w:r w:rsidR="000650CE" w:rsidRPr="00AE0AFB">
        <w:rPr>
          <w:rFonts w:ascii="Calibri" w:hAnsi="Calibri" w:cs="Calibri"/>
          <w:color w:val="000000"/>
        </w:rPr>
        <w:t xml:space="preserve">. </w:t>
      </w:r>
      <w:r w:rsidRPr="00EE4B17">
        <w:rPr>
          <w:rFonts w:ascii="Calibri" w:hAnsi="Calibri" w:cs="Calibri"/>
          <w:color w:val="000000"/>
        </w:rPr>
        <w:t>Tillgänglig via</w:t>
      </w:r>
      <w:r>
        <w:rPr>
          <w:rFonts w:ascii="Calibri" w:hAnsi="Calibri" w:cs="Calibri"/>
          <w:color w:val="000000"/>
        </w:rPr>
        <w:t xml:space="preserve">: </w:t>
      </w:r>
      <w:hyperlink r:id="rId17" w:history="1">
        <w:r w:rsidRPr="00217039">
          <w:rPr>
            <w:rStyle w:val="Hyperlnk"/>
            <w:rFonts w:ascii="Calibri" w:hAnsi="Calibri" w:cs="Calibri"/>
          </w:rPr>
          <w:t>https://www-sciencedirect-com.ludwig.lub.lu.se/science/article/pii/S1755458618301038</w:t>
        </w:r>
      </w:hyperlink>
    </w:p>
    <w:p w14:paraId="58DB66C5" w14:textId="3AFB30AF" w:rsidR="00AE0AFB" w:rsidRDefault="00AE0AFB" w:rsidP="008C71D9">
      <w:pPr>
        <w:rPr>
          <w:rFonts w:asciiTheme="minorHAnsi" w:hAnsiTheme="minorHAnsi" w:cstheme="minorHAnsi"/>
        </w:rPr>
      </w:pPr>
    </w:p>
    <w:p w14:paraId="55E075A7" w14:textId="297960FD" w:rsidR="00917D88" w:rsidRPr="00F92111" w:rsidRDefault="00917D88" w:rsidP="00917D88">
      <w:r w:rsidRPr="5CA38745">
        <w:rPr>
          <w:rFonts w:asciiTheme="minorHAnsi" w:hAnsiTheme="minorHAnsi" w:cstheme="minorBidi"/>
          <w:shd w:val="clear" w:color="auto" w:fill="FFFFFF"/>
          <w:lang w:val="en-US"/>
        </w:rPr>
        <w:t>James Robin</w:t>
      </w:r>
      <w:r>
        <w:rPr>
          <w:rFonts w:asciiTheme="minorHAnsi" w:hAnsiTheme="minorHAnsi" w:cstheme="minorBidi"/>
          <w:shd w:val="clear" w:color="auto" w:fill="FFFFFF"/>
          <w:lang w:val="en-US"/>
        </w:rPr>
        <w:t xml:space="preserve"> (2015).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“Hearing </w:t>
      </w:r>
      <w:r>
        <w:rPr>
          <w:rFonts w:asciiTheme="minorHAnsi" w:hAnsiTheme="minorHAnsi" w:cstheme="minorBidi"/>
          <w:shd w:val="clear" w:color="auto" w:fill="FFFFFF"/>
          <w:lang w:val="en-US"/>
        </w:rPr>
        <w:t>r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>esilience</w:t>
      </w:r>
      <w:r>
        <w:rPr>
          <w:rFonts w:asciiTheme="minorHAnsi" w:hAnsiTheme="minorHAnsi" w:cstheme="minorBidi"/>
          <w:shd w:val="clear" w:color="auto" w:fill="FFFFFF"/>
          <w:lang w:val="en-US"/>
        </w:rPr>
        <w:t>.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” </w:t>
      </w:r>
      <w:proofErr w:type="spellStart"/>
      <w:r w:rsidRPr="5CA38745">
        <w:rPr>
          <w:rFonts w:asciiTheme="minorHAnsi" w:hAnsiTheme="minorHAnsi" w:cstheme="minorBidi"/>
          <w:shd w:val="clear" w:color="auto" w:fill="FFFFFF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shd w:val="clear" w:color="auto" w:fill="FFFFFF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: James, Robin, 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>Resilience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 and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m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elancholy: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p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op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m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usic,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f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eminism, </w:t>
      </w:r>
      <w:r>
        <w:rPr>
          <w:rFonts w:asciiTheme="minorHAnsi" w:hAnsiTheme="minorHAnsi" w:cstheme="minorBidi"/>
          <w:i/>
          <w:iCs/>
          <w:shd w:val="clear" w:color="auto" w:fill="FFFFFF"/>
          <w:lang w:val="en-US"/>
        </w:rPr>
        <w:t>n</w:t>
      </w:r>
      <w:r w:rsidRPr="5CA38745">
        <w:rPr>
          <w:rFonts w:asciiTheme="minorHAnsi" w:hAnsiTheme="minorHAnsi" w:cstheme="minorBidi"/>
          <w:i/>
          <w:iCs/>
          <w:shd w:val="clear" w:color="auto" w:fill="FFFFFF"/>
          <w:lang w:val="en-US"/>
        </w:rPr>
        <w:t xml:space="preserve">eoliberalism </w:t>
      </w:r>
      <w:r w:rsidRPr="5CA38745">
        <w:rPr>
          <w:rFonts w:asciiTheme="minorHAnsi" w:hAnsiTheme="minorHAnsi" w:cstheme="minorBidi"/>
          <w:shd w:val="clear" w:color="auto" w:fill="FFFFFF"/>
          <w:lang w:val="en-US"/>
        </w:rPr>
        <w:t xml:space="preserve">(2015). </w:t>
      </w:r>
      <w:proofErr w:type="spellStart"/>
      <w:r w:rsidRPr="00F92111">
        <w:rPr>
          <w:rFonts w:asciiTheme="minorHAnsi" w:hAnsiTheme="minorHAnsi" w:cstheme="minorBidi"/>
          <w:shd w:val="clear" w:color="auto" w:fill="FFFFFF"/>
        </w:rPr>
        <w:t>Ropley</w:t>
      </w:r>
      <w:proofErr w:type="spellEnd"/>
      <w:r w:rsidRPr="00F92111">
        <w:rPr>
          <w:rFonts w:asciiTheme="minorHAnsi" w:hAnsiTheme="minorHAnsi" w:cstheme="minorBidi"/>
          <w:shd w:val="clear" w:color="auto" w:fill="FFFFFF"/>
        </w:rPr>
        <w:t xml:space="preserve">: John </w:t>
      </w:r>
      <w:proofErr w:type="spellStart"/>
      <w:r w:rsidRPr="00F92111">
        <w:rPr>
          <w:rFonts w:asciiTheme="minorHAnsi" w:hAnsiTheme="minorHAnsi" w:cstheme="minorBidi"/>
          <w:shd w:val="clear" w:color="auto" w:fill="FFFFFF"/>
        </w:rPr>
        <w:t>Hunt</w:t>
      </w:r>
      <w:proofErr w:type="spellEnd"/>
      <w:r w:rsidRPr="00F92111">
        <w:rPr>
          <w:rFonts w:asciiTheme="minorHAnsi" w:hAnsiTheme="minorHAnsi" w:cstheme="minorBidi"/>
          <w:shd w:val="clear" w:color="auto" w:fill="FFFFFF"/>
        </w:rPr>
        <w:t xml:space="preserve"> Publishing. s. 26-48 (22 sidor) ISSN: </w:t>
      </w:r>
      <w:proofErr w:type="gramStart"/>
      <w:r w:rsidRPr="00F92111">
        <w:rPr>
          <w:rFonts w:asciiTheme="minorHAnsi" w:hAnsiTheme="minorHAnsi" w:cstheme="minorBidi"/>
          <w:shd w:val="clear" w:color="auto" w:fill="FFFFFF"/>
        </w:rPr>
        <w:t>9781782794615</w:t>
      </w:r>
      <w:proofErr w:type="gramEnd"/>
      <w:r w:rsidRPr="00F92111">
        <w:rPr>
          <w:rFonts w:asciiTheme="minorHAnsi" w:hAnsiTheme="minorHAnsi" w:cstheme="minorBidi"/>
          <w:shd w:val="clear" w:color="auto" w:fill="FFFFFF"/>
        </w:rPr>
        <w:t>.</w:t>
      </w:r>
      <w:r w:rsidR="00191412" w:rsidRPr="00F92111">
        <w:rPr>
          <w:rFonts w:asciiTheme="minorHAnsi" w:hAnsiTheme="minorHAnsi" w:cstheme="minorBidi"/>
        </w:rPr>
        <w:t xml:space="preserve"> </w:t>
      </w:r>
      <w:r w:rsidR="00191412">
        <w:rPr>
          <w:rFonts w:asciiTheme="minorHAnsi" w:hAnsiTheme="minorHAnsi" w:cstheme="minorBidi"/>
        </w:rPr>
        <w:t>T</w:t>
      </w:r>
      <w:r w:rsidRPr="00F92111">
        <w:rPr>
          <w:rFonts w:asciiTheme="minorHAnsi" w:hAnsiTheme="minorHAnsi" w:cstheme="minorBidi"/>
        </w:rPr>
        <w:t xml:space="preserve">illgänglig via: </w:t>
      </w:r>
      <w:hyperlink r:id="rId18" w:history="1">
        <w:r w:rsidR="00AD18FB" w:rsidRPr="00C17875">
          <w:rPr>
            <w:rStyle w:val="Hyperlnk"/>
            <w:rFonts w:asciiTheme="minorHAnsi" w:hAnsiTheme="minorHAnsi" w:cstheme="minorBidi"/>
          </w:rPr>
          <w:t>https://ebookcentral.proquest.com/lib/lund/detail.action?docID=1925433</w:t>
        </w:r>
      </w:hyperlink>
      <w:r w:rsidR="00AD18FB">
        <w:rPr>
          <w:rFonts w:asciiTheme="minorHAnsi" w:hAnsiTheme="minorHAnsi" w:cstheme="minorBidi"/>
        </w:rPr>
        <w:t xml:space="preserve"> </w:t>
      </w:r>
    </w:p>
    <w:p w14:paraId="21F316A0" w14:textId="657539E8" w:rsidR="00973739" w:rsidRPr="00361731" w:rsidRDefault="00973739" w:rsidP="008C71D9">
      <w:pPr>
        <w:rPr>
          <w:rFonts w:asciiTheme="minorHAnsi" w:hAnsiTheme="minorHAnsi" w:cstheme="minorHAnsi"/>
        </w:rPr>
      </w:pPr>
    </w:p>
    <w:p w14:paraId="111B5146" w14:textId="67A50F87" w:rsidR="00D361FE" w:rsidRPr="00917D88" w:rsidRDefault="00973739" w:rsidP="00D361FE">
      <w:pPr>
        <w:rPr>
          <w:rFonts w:asciiTheme="minorHAnsi" w:hAnsiTheme="minorHAnsi" w:cstheme="minorHAnsi"/>
          <w:color w:val="000000" w:themeColor="text1"/>
        </w:rPr>
      </w:pPr>
      <w:r w:rsidRPr="00FD1BE3">
        <w:rPr>
          <w:rFonts w:asciiTheme="minorHAnsi" w:hAnsiTheme="minorHAnsi" w:cstheme="minorHAnsi"/>
          <w:lang w:val="en-US"/>
        </w:rPr>
        <w:t xml:space="preserve">Kennett, Chris </w:t>
      </w:r>
      <w:r w:rsidR="00274F71" w:rsidRPr="00FD1BE3">
        <w:rPr>
          <w:rFonts w:asciiTheme="minorHAnsi" w:hAnsiTheme="minorHAnsi" w:cstheme="minorHAnsi"/>
          <w:lang w:val="en-US"/>
        </w:rPr>
        <w:t>(2003)</w:t>
      </w:r>
      <w:proofErr w:type="gramStart"/>
      <w:r w:rsidR="00274F71" w:rsidRPr="00FD1BE3">
        <w:rPr>
          <w:rFonts w:asciiTheme="minorHAnsi" w:hAnsiTheme="minorHAnsi" w:cstheme="minorHAnsi"/>
          <w:lang w:val="en-US"/>
        </w:rPr>
        <w:t>, ”Is</w:t>
      </w:r>
      <w:proofErr w:type="gramEnd"/>
      <w:r w:rsidR="00274F71" w:rsidRPr="00FD1BE3">
        <w:rPr>
          <w:rFonts w:asciiTheme="minorHAnsi" w:hAnsiTheme="minorHAnsi" w:cstheme="minorHAnsi"/>
          <w:lang w:val="en-US"/>
        </w:rPr>
        <w:t xml:space="preserve"> anybody listening?”.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r w:rsidR="00E878B9" w:rsidRPr="00EE4B17">
        <w:rPr>
          <w:rFonts w:asciiTheme="minorHAnsi" w:hAnsiTheme="minorHAnsi" w:cstheme="minorHAnsi"/>
        </w:rPr>
        <w:t xml:space="preserve">Ingår I </w:t>
      </w:r>
      <w:r w:rsidRPr="00EE4B17">
        <w:rPr>
          <w:rFonts w:asciiTheme="minorHAnsi" w:hAnsiTheme="minorHAnsi" w:cstheme="minorHAnsi"/>
        </w:rPr>
        <w:t>Moore, Allan F. (</w:t>
      </w:r>
      <w:r w:rsidRPr="00917D88">
        <w:rPr>
          <w:rFonts w:asciiTheme="minorHAnsi" w:hAnsiTheme="minorHAnsi" w:cstheme="minorHAnsi"/>
        </w:rPr>
        <w:t xml:space="preserve">red.) </w:t>
      </w:r>
      <w:r w:rsidRPr="00917D88">
        <w:rPr>
          <w:rFonts w:asciiTheme="minorHAnsi" w:hAnsiTheme="minorHAnsi" w:cstheme="minorHAnsi"/>
          <w:i/>
          <w:lang w:val="en-US"/>
        </w:rPr>
        <w:t>Analyzing Popular Music</w:t>
      </w:r>
      <w:r w:rsidRPr="00917D88">
        <w:rPr>
          <w:rFonts w:asciiTheme="minorHAnsi" w:hAnsiTheme="minorHAnsi" w:cstheme="minorHAnsi"/>
          <w:lang w:val="en-US"/>
        </w:rPr>
        <w:t xml:space="preserve">. </w:t>
      </w:r>
      <w:r w:rsidRPr="00917D88">
        <w:rPr>
          <w:rFonts w:asciiTheme="minorHAnsi" w:hAnsiTheme="minorHAnsi" w:cstheme="minorHAnsi"/>
        </w:rPr>
        <w:t>Cambridge: Cambridge University Press, s. 196-217</w:t>
      </w:r>
      <w:r w:rsidR="00917D88" w:rsidRPr="00917D88">
        <w:rPr>
          <w:rFonts w:asciiTheme="minorHAnsi" w:hAnsiTheme="minorHAnsi" w:cstheme="minorHAnsi"/>
        </w:rPr>
        <w:t xml:space="preserve">. </w:t>
      </w:r>
      <w:r w:rsidR="00917D88" w:rsidRPr="00917D88">
        <w:rPr>
          <w:rFonts w:asciiTheme="minorHAnsi" w:hAnsiTheme="minorHAnsi" w:cstheme="minorHAnsi"/>
          <w:color w:val="000000" w:themeColor="text1"/>
        </w:rPr>
        <w:t xml:space="preserve">ISBN: </w:t>
      </w:r>
      <w:proofErr w:type="gramStart"/>
      <w:r w:rsidR="00917D88" w:rsidRPr="00917D88">
        <w:rPr>
          <w:rFonts w:asciiTheme="minorHAnsi" w:hAnsiTheme="minorHAnsi" w:cstheme="minorHAnsi"/>
          <w:color w:val="000000" w:themeColor="text1"/>
          <w:shd w:val="clear" w:color="auto" w:fill="FFFFFF"/>
        </w:rPr>
        <w:t>9780511482014</w:t>
      </w:r>
      <w:proofErr w:type="gramEnd"/>
      <w:r w:rsidR="00917D88">
        <w:rPr>
          <w:rFonts w:asciiTheme="minorHAnsi" w:hAnsiTheme="minorHAnsi" w:cstheme="minorHAnsi"/>
          <w:color w:val="000000" w:themeColor="text1"/>
        </w:rPr>
        <w:t xml:space="preserve"> </w:t>
      </w:r>
      <w:r w:rsidR="00BB3C7B" w:rsidRPr="00917D88">
        <w:rPr>
          <w:rFonts w:asciiTheme="minorHAnsi" w:hAnsiTheme="minorHAnsi" w:cstheme="minorHAnsi"/>
          <w:color w:val="000000" w:themeColor="text1"/>
        </w:rPr>
        <w:t>(21 s</w:t>
      </w:r>
      <w:r w:rsidR="00392E16" w:rsidRPr="00917D88">
        <w:rPr>
          <w:rFonts w:asciiTheme="minorHAnsi" w:hAnsiTheme="minorHAnsi" w:cstheme="minorHAnsi"/>
          <w:color w:val="000000" w:themeColor="text1"/>
        </w:rPr>
        <w:t>idor</w:t>
      </w:r>
      <w:r w:rsidR="00BB3C7B" w:rsidRPr="00917D88">
        <w:rPr>
          <w:rFonts w:asciiTheme="minorHAnsi" w:hAnsiTheme="minorHAnsi" w:cstheme="minorHAnsi"/>
        </w:rPr>
        <w:t>)</w:t>
      </w:r>
      <w:r w:rsidR="00D361FE" w:rsidRPr="00917D88">
        <w:rPr>
          <w:rFonts w:asciiTheme="minorHAnsi" w:hAnsiTheme="minorHAnsi" w:cstheme="minorHAnsi"/>
        </w:rPr>
        <w:t xml:space="preserve"> Tillgänglig via: </w:t>
      </w:r>
      <w:hyperlink r:id="rId19" w:history="1">
        <w:r w:rsidR="00D361FE" w:rsidRPr="00917D88">
          <w:rPr>
            <w:rStyle w:val="Hyperlnk"/>
            <w:rFonts w:asciiTheme="minorHAnsi" w:hAnsiTheme="minorHAnsi" w:cstheme="minorHAnsi"/>
            <w:bdr w:val="none" w:sz="0" w:space="0" w:color="auto" w:frame="1"/>
          </w:rPr>
          <w:t>https://doi-org.ludwig.lub.lu.se/10.1017/CBO9780511482014</w:t>
        </w:r>
      </w:hyperlink>
    </w:p>
    <w:p w14:paraId="57A0BEDA" w14:textId="7D479287" w:rsidR="00FA0605" w:rsidRDefault="00FA0605" w:rsidP="008C71D9">
      <w:pPr>
        <w:rPr>
          <w:rFonts w:asciiTheme="minorHAnsi" w:hAnsiTheme="minorHAnsi" w:cstheme="minorHAnsi"/>
        </w:rPr>
      </w:pPr>
    </w:p>
    <w:p w14:paraId="0411F43A" w14:textId="74D90DD4" w:rsidR="00917D88" w:rsidRPr="00FD1BE3" w:rsidRDefault="00917D88" w:rsidP="00917D88">
      <w:pPr>
        <w:rPr>
          <w:rFonts w:asciiTheme="minorHAnsi" w:hAnsiTheme="minorHAnsi" w:cstheme="minorBidi"/>
          <w:lang w:val="en-US"/>
        </w:rPr>
      </w:pPr>
      <w:r w:rsidRPr="00917D88">
        <w:rPr>
          <w:rFonts w:asciiTheme="minorHAnsi" w:hAnsiTheme="minorHAnsi" w:cstheme="minorBidi"/>
          <w:lang w:val="en-US"/>
        </w:rPr>
        <w:t xml:space="preserve">McClary, Susan (1993). </w:t>
      </w:r>
      <w:r w:rsidRPr="5CA38745">
        <w:rPr>
          <w:rFonts w:asciiTheme="minorHAnsi" w:hAnsiTheme="minorHAnsi" w:cstheme="minorBidi"/>
          <w:lang w:val="en-US"/>
        </w:rPr>
        <w:t xml:space="preserve">Narrative agendas in absolute music: identity and difference in Brahms’s Third symphony. </w:t>
      </w:r>
      <w:proofErr w:type="spellStart"/>
      <w:r w:rsidRPr="5CA38745">
        <w:rPr>
          <w:rFonts w:asciiTheme="minorHAnsi" w:hAnsiTheme="minorHAnsi" w:cstheme="minorBidi"/>
          <w:lang w:val="en-US"/>
        </w:rPr>
        <w:t>Ingår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5CA38745">
        <w:rPr>
          <w:rFonts w:asciiTheme="minorHAnsi" w:hAnsiTheme="minorHAnsi" w:cstheme="minorBidi"/>
          <w:lang w:val="en-US"/>
        </w:rPr>
        <w:t>i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: </w:t>
      </w:r>
      <w:r w:rsidRPr="5CA38745">
        <w:rPr>
          <w:rFonts w:asciiTheme="minorHAnsi" w:hAnsiTheme="minorHAnsi" w:cstheme="minorBidi"/>
          <w:i/>
          <w:iCs/>
          <w:lang w:val="en-US"/>
        </w:rPr>
        <w:t>Musicology and difference: gender and sexuality in music scholarship.</w:t>
      </w:r>
      <w:r w:rsidRPr="5CA38745">
        <w:rPr>
          <w:rFonts w:asciiTheme="minorHAnsi" w:hAnsiTheme="minorHAnsi" w:cstheme="minorBidi"/>
          <w:lang w:val="en-US"/>
        </w:rPr>
        <w:t xml:space="preserve"> Ruth A. </w:t>
      </w:r>
      <w:proofErr w:type="spellStart"/>
      <w:r w:rsidRPr="5CA38745">
        <w:rPr>
          <w:rFonts w:asciiTheme="minorHAnsi" w:hAnsiTheme="minorHAnsi" w:cstheme="minorBidi"/>
          <w:lang w:val="en-US"/>
        </w:rPr>
        <w:t>Solie</w:t>
      </w:r>
      <w:proofErr w:type="spellEnd"/>
      <w:r w:rsidRPr="5CA38745">
        <w:rPr>
          <w:rFonts w:asciiTheme="minorHAnsi" w:hAnsiTheme="minorHAnsi" w:cstheme="minorBidi"/>
          <w:lang w:val="en-US"/>
        </w:rPr>
        <w:t xml:space="preserve"> (red.). Berkeley: University of California Press. s. 326–344. </w:t>
      </w:r>
      <w:r w:rsidR="00165776">
        <w:rPr>
          <w:rFonts w:asciiTheme="minorHAnsi" w:hAnsiTheme="minorHAnsi" w:cstheme="minorBidi"/>
          <w:lang w:val="en-US"/>
        </w:rPr>
        <w:t>ISBN: 0520079272.</w:t>
      </w:r>
      <w:r w:rsidR="00165776" w:rsidRPr="5CA38745">
        <w:rPr>
          <w:rFonts w:asciiTheme="minorHAnsi" w:hAnsiTheme="minorHAnsi" w:cstheme="minorBidi"/>
          <w:lang w:val="en-US"/>
        </w:rPr>
        <w:t xml:space="preserve"> </w:t>
      </w:r>
      <w:r w:rsidRPr="5CA38745">
        <w:rPr>
          <w:rFonts w:asciiTheme="minorHAnsi" w:hAnsiTheme="minorHAnsi" w:cstheme="minorBidi"/>
          <w:lang w:val="en-US"/>
        </w:rPr>
        <w:t xml:space="preserve">(18 </w:t>
      </w:r>
      <w:proofErr w:type="spellStart"/>
      <w:r w:rsidRPr="5CA38745">
        <w:rPr>
          <w:rFonts w:asciiTheme="minorHAnsi" w:hAnsiTheme="minorHAnsi" w:cstheme="minorBidi"/>
          <w:lang w:val="en-US"/>
        </w:rPr>
        <w:t>sidor</w:t>
      </w:r>
      <w:proofErr w:type="spellEnd"/>
      <w:r w:rsidR="00165776">
        <w:rPr>
          <w:rFonts w:asciiTheme="minorHAnsi" w:hAnsiTheme="minorHAnsi" w:cstheme="minorBidi"/>
          <w:lang w:val="en-US"/>
        </w:rPr>
        <w:t>)</w:t>
      </w:r>
      <w:r w:rsidRPr="5CA38745">
        <w:rPr>
          <w:rFonts w:asciiTheme="minorHAnsi" w:hAnsiTheme="minorHAnsi" w:cstheme="minorBidi"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 </w:t>
      </w:r>
    </w:p>
    <w:p w14:paraId="3FD311C3" w14:textId="77777777" w:rsidR="00917D88" w:rsidRPr="00866672" w:rsidRDefault="00917D88" w:rsidP="00917D88">
      <w:pPr>
        <w:rPr>
          <w:rFonts w:asciiTheme="minorHAnsi" w:hAnsiTheme="minorHAnsi" w:cstheme="minorHAnsi"/>
          <w:lang w:val="en-US"/>
        </w:rPr>
      </w:pPr>
    </w:p>
    <w:p w14:paraId="1F5D44A0" w14:textId="6AA7DBB5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Pontara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>, Tobias (2015)</w:t>
      </w:r>
      <w:proofErr w:type="gramStart"/>
      <w:r w:rsidRPr="0066797B">
        <w:rPr>
          <w:rFonts w:ascii="Calibri" w:hAnsi="Calibri" w:cs="Calibri"/>
          <w:color w:val="000000" w:themeColor="text1"/>
          <w:lang w:val="en-US"/>
        </w:rPr>
        <w:t>: ”Interpretation</w:t>
      </w:r>
      <w:proofErr w:type="gramEnd"/>
      <w:r w:rsidRPr="0066797B">
        <w:rPr>
          <w:rFonts w:ascii="Calibri" w:hAnsi="Calibri" w:cs="Calibri"/>
          <w:color w:val="000000" w:themeColor="text1"/>
          <w:lang w:val="en-US"/>
        </w:rPr>
        <w:t>, imputation, plausibility: towards a theoretical model for musical hermeneutics.</w:t>
      </w:r>
      <w:r>
        <w:rPr>
          <w:rFonts w:ascii="Calibri" w:hAnsi="Calibri" w:cs="Calibri"/>
          <w:color w:val="000000" w:themeColor="text1"/>
          <w:lang w:val="en-US"/>
        </w:rPr>
        <w:t>”</w:t>
      </w:r>
      <w:r w:rsidRPr="0066797B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66797B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66797B">
        <w:rPr>
          <w:rFonts w:ascii="Calibri" w:hAnsi="Calibri" w:cs="Calibri"/>
          <w:color w:val="000000" w:themeColor="text1"/>
          <w:lang w:val="en-US"/>
        </w:rPr>
        <w:t>: </w:t>
      </w:r>
      <w:r w:rsidRPr="0066797B">
        <w:rPr>
          <w:rFonts w:ascii="Calibri" w:hAnsi="Calibri" w:cs="Calibri"/>
          <w:i/>
          <w:iCs/>
          <w:color w:val="000000" w:themeColor="text1"/>
          <w:lang w:val="en-US"/>
        </w:rPr>
        <w:t>International review of the aesthetics and sociology of music</w:t>
      </w:r>
      <w:r w:rsidRPr="0066797B">
        <w:rPr>
          <w:rFonts w:ascii="Calibri" w:hAnsi="Calibri" w:cs="Calibri"/>
          <w:color w:val="000000" w:themeColor="text1"/>
          <w:lang w:val="en-US"/>
        </w:rPr>
        <w:t xml:space="preserve">, vol. 46, nr 1, s. 3–40. </w:t>
      </w:r>
      <w:r w:rsidRPr="00F92111">
        <w:rPr>
          <w:rFonts w:ascii="Calibri" w:hAnsi="Calibri" w:cs="Calibri"/>
          <w:color w:val="000000" w:themeColor="text1"/>
        </w:rPr>
        <w:t xml:space="preserve">(37 sidor.) ISSN: 0351-5796. Tillgänglig via: </w:t>
      </w:r>
      <w:hyperlink r:id="rId20" w:history="1">
        <w:r w:rsidR="005C177A" w:rsidRPr="00606F8A">
          <w:rPr>
            <w:rStyle w:val="Hyperlnk"/>
            <w:rFonts w:ascii="Calibri" w:hAnsi="Calibri" w:cs="Calibri"/>
          </w:rPr>
          <w:t>http://ludwig.lub.lu.se/login?url=https://search-ebscohost-com.ludwig.lub.lu.se/login.aspx?direct=true&amp;db=a9h&amp;AN=110679752&amp;site=eds-live&amp;scope=site</w:t>
        </w:r>
      </w:hyperlink>
      <w:r w:rsidR="005C177A">
        <w:rPr>
          <w:rFonts w:ascii="Calibri" w:hAnsi="Calibri" w:cs="Calibri"/>
          <w:color w:val="000000" w:themeColor="text1"/>
        </w:rPr>
        <w:t xml:space="preserve"> </w:t>
      </w:r>
    </w:p>
    <w:p w14:paraId="581E7F59" w14:textId="77777777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</w:p>
    <w:p w14:paraId="25084F47" w14:textId="6CAA2EF8" w:rsidR="00917D88" w:rsidRPr="00F92111" w:rsidRDefault="00917D88" w:rsidP="00917D88">
      <w:pPr>
        <w:rPr>
          <w:rFonts w:ascii="Calibri" w:hAnsi="Calibri" w:cs="Calibri"/>
          <w:color w:val="000000" w:themeColor="text1"/>
        </w:rPr>
      </w:pP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Shreffler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>, Anne C. (2003)</w:t>
      </w:r>
      <w:proofErr w:type="gramStart"/>
      <w:r w:rsidRPr="00F92111">
        <w:rPr>
          <w:rFonts w:ascii="Calibri" w:hAnsi="Calibri" w:cs="Calibri"/>
          <w:color w:val="000000" w:themeColor="text1"/>
          <w:lang w:val="en-US"/>
        </w:rPr>
        <w:t>: ”</w:t>
      </w:r>
      <w:r>
        <w:rPr>
          <w:rFonts w:ascii="Calibri" w:hAnsi="Calibri" w:cs="Calibri"/>
          <w:color w:val="000000" w:themeColor="text1"/>
          <w:lang w:val="en-US"/>
        </w:rPr>
        <w:t>Berlin</w:t>
      </w:r>
      <w:proofErr w:type="gramEnd"/>
      <w:r>
        <w:rPr>
          <w:rFonts w:ascii="Calibri" w:hAnsi="Calibri" w:cs="Calibri"/>
          <w:color w:val="000000" w:themeColor="text1"/>
          <w:lang w:val="en-US"/>
        </w:rPr>
        <w:t xml:space="preserve"> walls: 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Dahlhaus,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Knepler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, and ideologies of music history.”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Ingår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i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: </w:t>
      </w:r>
      <w:r w:rsidRPr="00F92111">
        <w:rPr>
          <w:rFonts w:ascii="Calibri" w:hAnsi="Calibri" w:cs="Calibri"/>
          <w:i/>
          <w:iCs/>
          <w:color w:val="000000" w:themeColor="text1"/>
          <w:lang w:val="en-US"/>
        </w:rPr>
        <w:t>The journal of musicology</w:t>
      </w:r>
      <w:r w:rsidRPr="00F92111">
        <w:rPr>
          <w:rFonts w:ascii="Calibri" w:hAnsi="Calibri" w:cs="Calibri"/>
          <w:color w:val="000000" w:themeColor="text1"/>
          <w:lang w:val="en-US"/>
        </w:rPr>
        <w:t xml:space="preserve">, vol. 20, nr 4, s. 498–525. (28 </w:t>
      </w:r>
      <w:proofErr w:type="spellStart"/>
      <w:r w:rsidRPr="00F92111">
        <w:rPr>
          <w:rFonts w:ascii="Calibri" w:hAnsi="Calibri" w:cs="Calibri"/>
          <w:color w:val="000000" w:themeColor="text1"/>
          <w:lang w:val="en-US"/>
        </w:rPr>
        <w:t>sidor</w:t>
      </w:r>
      <w:proofErr w:type="spellEnd"/>
      <w:r w:rsidRPr="00F92111">
        <w:rPr>
          <w:rFonts w:ascii="Calibri" w:hAnsi="Calibri" w:cs="Calibri"/>
          <w:color w:val="000000" w:themeColor="text1"/>
          <w:lang w:val="en-US"/>
        </w:rPr>
        <w:t xml:space="preserve">.) </w:t>
      </w:r>
      <w:r w:rsidRPr="00F92111">
        <w:rPr>
          <w:rFonts w:ascii="Calibri" w:hAnsi="Calibri" w:cs="Calibri"/>
          <w:color w:val="000000" w:themeColor="text1"/>
        </w:rPr>
        <w:t xml:space="preserve">Tillgänglig via: </w:t>
      </w:r>
      <w:hyperlink r:id="rId21" w:anchor="metadata_info_tab_contents" w:history="1">
        <w:r w:rsidR="00AD18FB" w:rsidRPr="00C17875">
          <w:rPr>
            <w:rStyle w:val="Hyperlnk"/>
            <w:rFonts w:ascii="Calibri" w:hAnsi="Calibri" w:cs="Calibri"/>
          </w:rPr>
          <w:t>https://www-jstor-org.ludwig.lub.lu.se/stable/10.1525/jm.2003.20.4.498?seq=1#metadata_info_tab_contents</w:t>
        </w:r>
      </w:hyperlink>
      <w:r w:rsidR="00AD18FB">
        <w:rPr>
          <w:rFonts w:ascii="Calibri" w:hAnsi="Calibri" w:cs="Calibri"/>
          <w:color w:val="000000" w:themeColor="text1"/>
        </w:rPr>
        <w:t xml:space="preserve"> </w:t>
      </w:r>
    </w:p>
    <w:p w14:paraId="4AD61761" w14:textId="77777777" w:rsidR="00917D88" w:rsidRPr="00F92111" w:rsidRDefault="00917D88" w:rsidP="00917D88">
      <w:pPr>
        <w:rPr>
          <w:rFonts w:asciiTheme="minorHAnsi" w:hAnsiTheme="minorHAnsi" w:cstheme="minorHAnsi"/>
        </w:rPr>
      </w:pPr>
    </w:p>
    <w:p w14:paraId="3DCD325D" w14:textId="51C76E0B" w:rsidR="00917D88" w:rsidRDefault="00917D88" w:rsidP="008C71D9">
      <w:pPr>
        <w:rPr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  <w:lang w:val="en-US"/>
        </w:rPr>
        <w:t>Wegma</w:t>
      </w:r>
      <w:r w:rsidR="005C177A">
        <w:rPr>
          <w:rFonts w:asciiTheme="minorHAnsi" w:hAnsiTheme="minorHAnsi" w:cstheme="minorHAnsi"/>
          <w:lang w:val="en-US"/>
        </w:rPr>
        <w:t>n</w:t>
      </w:r>
      <w:r>
        <w:rPr>
          <w:rFonts w:asciiTheme="minorHAnsi" w:hAnsiTheme="minorHAnsi" w:cstheme="minorHAnsi"/>
          <w:lang w:val="en-US"/>
        </w:rPr>
        <w:t xml:space="preserve"> Rob C. (2012)</w:t>
      </w:r>
      <w:r w:rsidRPr="00FD1BE3">
        <w:rPr>
          <w:rFonts w:asciiTheme="minorHAnsi" w:hAnsiTheme="minorHAnsi" w:cstheme="minorHAnsi"/>
          <w:lang w:val="en-US"/>
        </w:rPr>
        <w:t xml:space="preserve">: </w:t>
      </w:r>
      <w:r>
        <w:rPr>
          <w:rFonts w:asciiTheme="minorHAnsi" w:hAnsiTheme="minorHAnsi" w:cstheme="minorHAnsi"/>
          <w:lang w:val="en-US"/>
        </w:rPr>
        <w:t>“</w:t>
      </w:r>
      <w:r w:rsidRPr="00FD1BE3">
        <w:rPr>
          <w:rFonts w:asciiTheme="minorHAnsi" w:hAnsiTheme="minorHAnsi" w:cstheme="minorHAnsi"/>
          <w:lang w:val="en-US"/>
        </w:rPr>
        <w:t>Historical musicology: is it still possible?</w:t>
      </w:r>
      <w:r>
        <w:rPr>
          <w:rFonts w:asciiTheme="minorHAnsi" w:hAnsiTheme="minorHAnsi" w:cstheme="minorHAnsi"/>
          <w:lang w:val="en-US"/>
        </w:rPr>
        <w:t>”</w:t>
      </w:r>
      <w:r w:rsidRPr="00FD1B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D1BE3">
        <w:rPr>
          <w:rFonts w:asciiTheme="minorHAnsi" w:hAnsiTheme="minorHAnsi" w:cstheme="minorHAnsi"/>
          <w:lang w:val="en-US"/>
        </w:rPr>
        <w:t>Ingår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D1BE3">
        <w:rPr>
          <w:rFonts w:asciiTheme="minorHAnsi" w:hAnsiTheme="minorHAnsi" w:cstheme="minorHAnsi"/>
          <w:lang w:val="en-US"/>
        </w:rPr>
        <w:t>i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: </w:t>
      </w:r>
      <w:r w:rsidRPr="00FD1BE3">
        <w:rPr>
          <w:rFonts w:asciiTheme="minorHAnsi" w:hAnsiTheme="minorHAnsi" w:cstheme="minorHAnsi"/>
          <w:i/>
          <w:iCs/>
          <w:lang w:val="en-US"/>
        </w:rPr>
        <w:t xml:space="preserve">The cultural study of music. </w:t>
      </w:r>
      <w:r w:rsidRPr="00FD1BE3">
        <w:rPr>
          <w:rFonts w:asciiTheme="minorHAnsi" w:hAnsiTheme="minorHAnsi" w:cstheme="minorHAnsi"/>
          <w:lang w:val="en-US"/>
        </w:rPr>
        <w:t xml:space="preserve">Martin Clayton, Trevor Herbert </w:t>
      </w:r>
      <w:proofErr w:type="spellStart"/>
      <w:r w:rsidRPr="00FD1BE3">
        <w:rPr>
          <w:rFonts w:asciiTheme="minorHAnsi" w:hAnsiTheme="minorHAnsi" w:cstheme="minorHAnsi"/>
          <w:lang w:val="en-US"/>
        </w:rPr>
        <w:t>och</w:t>
      </w:r>
      <w:proofErr w:type="spellEnd"/>
      <w:r w:rsidRPr="00FD1BE3">
        <w:rPr>
          <w:rFonts w:asciiTheme="minorHAnsi" w:hAnsiTheme="minorHAnsi" w:cstheme="minorHAnsi"/>
          <w:lang w:val="en-US"/>
        </w:rPr>
        <w:t xml:space="preserve"> Richard Middleton (red.). </w:t>
      </w:r>
      <w:r w:rsidRPr="00F92111">
        <w:rPr>
          <w:rFonts w:asciiTheme="minorHAnsi" w:hAnsiTheme="minorHAnsi" w:cstheme="minorHAnsi"/>
        </w:rPr>
        <w:t xml:space="preserve">2. uppl., New York </w:t>
      </w:r>
      <w:r w:rsidRPr="00F92111">
        <w:rPr>
          <w:rFonts w:asciiTheme="minorHAnsi" w:hAnsiTheme="minorHAnsi" w:cstheme="minorHAnsi"/>
        </w:rPr>
        <w:lastRenderedPageBreak/>
        <w:t xml:space="preserve">och London: Routledge. s. 378–402. </w:t>
      </w:r>
      <w:r w:rsidRPr="00FD1BE3">
        <w:rPr>
          <w:rFonts w:asciiTheme="minorHAnsi" w:hAnsiTheme="minorHAnsi" w:cstheme="minorHAnsi"/>
        </w:rPr>
        <w:t>(24 sidor.)</w:t>
      </w:r>
      <w:r>
        <w:rPr>
          <w:rFonts w:asciiTheme="minorHAnsi" w:hAnsiTheme="minorHAnsi" w:cstheme="minorHAnsi"/>
        </w:rPr>
        <w:t xml:space="preserve"> ISBN: </w:t>
      </w:r>
      <w:proofErr w:type="gramStart"/>
      <w:r>
        <w:rPr>
          <w:rFonts w:asciiTheme="minorHAnsi" w:hAnsiTheme="minorHAnsi" w:cstheme="minorHAnsi"/>
        </w:rPr>
        <w:t>9780203149454</w:t>
      </w:r>
      <w:proofErr w:type="gramEnd"/>
      <w:r>
        <w:rPr>
          <w:rFonts w:asciiTheme="minorHAnsi" w:hAnsiTheme="minorHAnsi" w:cstheme="minorHAnsi"/>
        </w:rPr>
        <w:t>.</w:t>
      </w:r>
      <w:r w:rsidRPr="00FD1BE3">
        <w:rPr>
          <w:rFonts w:asciiTheme="minorHAnsi" w:hAnsiTheme="minorHAnsi" w:cstheme="minorHAnsi"/>
        </w:rPr>
        <w:t xml:space="preserve"> Tillgänglig via: </w:t>
      </w:r>
      <w:hyperlink r:id="rId22" w:history="1">
        <w:r w:rsidR="005C177A" w:rsidRPr="00606F8A">
          <w:rPr>
            <w:rStyle w:val="Hyperlnk"/>
            <w:rFonts w:asciiTheme="minorHAnsi" w:hAnsiTheme="minorHAnsi" w:cstheme="minorHAnsi"/>
          </w:rPr>
          <w:t>https://www-taylorfrancis-com.ludwig.lub.lu.se/books/e/9780203149454</w:t>
        </w:r>
      </w:hyperlink>
      <w:r w:rsidR="005C177A">
        <w:rPr>
          <w:rFonts w:asciiTheme="minorHAnsi" w:hAnsiTheme="minorHAnsi" w:cstheme="minorHAnsi"/>
        </w:rPr>
        <w:t xml:space="preserve"> </w:t>
      </w:r>
    </w:p>
    <w:p w14:paraId="36379AE2" w14:textId="34EA7B02" w:rsidR="0066797B" w:rsidRDefault="0066797B" w:rsidP="008C7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Totalt antal sidor: 647</w:t>
      </w:r>
    </w:p>
    <w:p w14:paraId="6DC75E91" w14:textId="77777777" w:rsidR="0066797B" w:rsidRPr="00FD1BE3" w:rsidRDefault="0066797B" w:rsidP="008C71D9">
      <w:pPr>
        <w:rPr>
          <w:rFonts w:asciiTheme="minorHAnsi" w:hAnsiTheme="minorHAnsi" w:cstheme="minorHAnsi"/>
        </w:rPr>
      </w:pPr>
    </w:p>
    <w:p w14:paraId="060D0DE8" w14:textId="0341FEB6" w:rsidR="001D308E" w:rsidRPr="00FD1BE3" w:rsidRDefault="001D308E" w:rsidP="008C71D9">
      <w:pPr>
        <w:rPr>
          <w:rFonts w:asciiTheme="minorHAnsi" w:hAnsiTheme="minorHAnsi" w:cstheme="minorHAnsi"/>
          <w:b/>
        </w:rPr>
      </w:pPr>
    </w:p>
    <w:p w14:paraId="15D53B66" w14:textId="77777777" w:rsidR="00973739" w:rsidRPr="00FD1BE3" w:rsidRDefault="00973739" w:rsidP="008C71D9">
      <w:pPr>
        <w:rPr>
          <w:rFonts w:asciiTheme="minorHAnsi" w:hAnsiTheme="minorHAnsi" w:cstheme="minorHAnsi"/>
          <w:b/>
        </w:rPr>
      </w:pPr>
    </w:p>
    <w:p w14:paraId="3DDB3601" w14:textId="5FED9F48" w:rsidR="008C71D9" w:rsidRPr="00FD1BE3" w:rsidRDefault="008C71D9" w:rsidP="008C71D9">
      <w:pPr>
        <w:rPr>
          <w:rFonts w:asciiTheme="minorHAnsi" w:hAnsiTheme="minorHAnsi" w:cstheme="minorHAnsi"/>
          <w:b/>
        </w:rPr>
      </w:pPr>
      <w:r w:rsidRPr="00FD1BE3">
        <w:rPr>
          <w:rFonts w:asciiTheme="minorHAnsi" w:hAnsiTheme="minorHAnsi" w:cstheme="minorHAnsi"/>
          <w:b/>
        </w:rPr>
        <w:t xml:space="preserve">Delkurs 3. Examensarbete, 15 </w:t>
      </w:r>
      <w:proofErr w:type="spellStart"/>
      <w:r w:rsidRPr="00FD1BE3">
        <w:rPr>
          <w:rFonts w:asciiTheme="minorHAnsi" w:hAnsiTheme="minorHAnsi" w:cstheme="minorHAnsi"/>
          <w:b/>
        </w:rPr>
        <w:t>hp</w:t>
      </w:r>
      <w:proofErr w:type="spellEnd"/>
    </w:p>
    <w:p w14:paraId="6578AB0B" w14:textId="77777777" w:rsidR="00FD1BE3" w:rsidRDefault="00FD1BE3" w:rsidP="00FD1BE3">
      <w:pPr>
        <w:rPr>
          <w:rFonts w:asciiTheme="minorHAnsi" w:hAnsiTheme="minorHAnsi" w:cstheme="minorHAnsi"/>
        </w:rPr>
      </w:pPr>
    </w:p>
    <w:p w14:paraId="0AED737C" w14:textId="287AB7FC" w:rsidR="00BF2B9D" w:rsidRPr="00BF2B9D" w:rsidRDefault="00917D88" w:rsidP="00BF2B9D">
      <w:pPr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FD1BE3">
        <w:rPr>
          <w:rFonts w:asciiTheme="minorHAnsi" w:hAnsiTheme="minorHAnsi" w:cstheme="minorHAnsi"/>
        </w:rPr>
        <w:t>Rienecker</w:t>
      </w:r>
      <w:proofErr w:type="spellEnd"/>
      <w:r w:rsidRPr="00FD1BE3">
        <w:rPr>
          <w:rFonts w:asciiTheme="minorHAnsi" w:hAnsiTheme="minorHAnsi" w:cstheme="minorHAnsi"/>
        </w:rPr>
        <w:t>, Lotte</w:t>
      </w:r>
      <w:r>
        <w:rPr>
          <w:rFonts w:asciiTheme="minorHAnsi" w:hAnsiTheme="minorHAnsi" w:cstheme="minorHAnsi"/>
        </w:rPr>
        <w:t xml:space="preserve"> &amp;</w:t>
      </w:r>
      <w:r w:rsidRPr="00FD1BE3">
        <w:rPr>
          <w:rFonts w:asciiTheme="minorHAnsi" w:hAnsiTheme="minorHAnsi" w:cstheme="minorHAnsi"/>
        </w:rPr>
        <w:t xml:space="preserve"> </w:t>
      </w:r>
      <w:proofErr w:type="spellStart"/>
      <w:r w:rsidRPr="00FD1BE3">
        <w:rPr>
          <w:rFonts w:asciiTheme="minorHAnsi" w:hAnsiTheme="minorHAnsi" w:cstheme="minorHAnsi"/>
        </w:rPr>
        <w:t>Stray</w:t>
      </w:r>
      <w:proofErr w:type="spellEnd"/>
      <w:r w:rsidRPr="00FD1BE3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ø</w:t>
      </w:r>
      <w:r w:rsidRPr="00FD1BE3">
        <w:rPr>
          <w:rFonts w:asciiTheme="minorHAnsi" w:hAnsiTheme="minorHAnsi" w:cstheme="minorHAnsi"/>
        </w:rPr>
        <w:t>rgensen, Peter (201</w:t>
      </w:r>
      <w:r>
        <w:rPr>
          <w:rFonts w:asciiTheme="minorHAnsi" w:hAnsiTheme="minorHAnsi" w:cstheme="minorHAnsi"/>
        </w:rPr>
        <w:t>8</w:t>
      </w:r>
      <w:r w:rsidRPr="00FD1BE3">
        <w:rPr>
          <w:rFonts w:asciiTheme="minorHAnsi" w:hAnsiTheme="minorHAnsi" w:cstheme="minorHAnsi"/>
        </w:rPr>
        <w:t>). </w:t>
      </w:r>
      <w:r w:rsidRPr="00FD1BE3">
        <w:rPr>
          <w:rFonts w:asciiTheme="minorHAnsi" w:hAnsiTheme="minorHAnsi" w:cstheme="minorHAnsi"/>
          <w:i/>
          <w:iCs/>
        </w:rPr>
        <w:t xml:space="preserve">Att skriva en </w:t>
      </w:r>
      <w:r w:rsidRPr="00BF2B9D">
        <w:rPr>
          <w:rFonts w:asciiTheme="minorHAnsi" w:hAnsiTheme="minorHAnsi" w:cstheme="minorHAnsi"/>
          <w:i/>
          <w:iCs/>
          <w:color w:val="000000" w:themeColor="text1"/>
        </w:rPr>
        <w:t>bra uppsats</w:t>
      </w:r>
      <w:r w:rsidRPr="00BF2B9D">
        <w:rPr>
          <w:rFonts w:asciiTheme="minorHAnsi" w:hAnsiTheme="minorHAnsi" w:cstheme="minorHAnsi"/>
          <w:color w:val="000000" w:themeColor="text1"/>
        </w:rPr>
        <w:t>, 4. uppl. Stockholm: Liber</w:t>
      </w:r>
      <w:r w:rsidR="00BF2B9D" w:rsidRPr="00BF2B9D">
        <w:rPr>
          <w:rFonts w:asciiTheme="minorHAnsi" w:hAnsiTheme="minorHAnsi" w:cstheme="minorHAnsi"/>
          <w:color w:val="000000" w:themeColor="text1"/>
        </w:rPr>
        <w:t>,</w:t>
      </w:r>
      <w:r w:rsidRPr="00BF2B9D">
        <w:rPr>
          <w:rFonts w:asciiTheme="minorHAnsi" w:hAnsiTheme="minorHAnsi" w:cstheme="minorHAnsi"/>
          <w:color w:val="000000" w:themeColor="text1"/>
        </w:rPr>
        <w:t xml:space="preserve"> (i urval, cirka 200 sidor). ISBN</w:t>
      </w:r>
      <w:r w:rsidR="00BF2B9D" w:rsidRPr="00BF2B9D">
        <w:rPr>
          <w:rFonts w:asciiTheme="minorHAnsi" w:hAnsiTheme="minorHAnsi" w:cstheme="minorHAnsi"/>
          <w:color w:val="000000" w:themeColor="text1"/>
        </w:rPr>
        <w:t xml:space="preserve">: </w:t>
      </w:r>
      <w:proofErr w:type="gramStart"/>
      <w:r w:rsidR="00BF2B9D" w:rsidRPr="00BF2B9D">
        <w:rPr>
          <w:rFonts w:asciiTheme="minorHAnsi" w:hAnsiTheme="minorHAnsi" w:cstheme="minorHAnsi"/>
          <w:color w:val="000000" w:themeColor="text1"/>
        </w:rPr>
        <w:t>9789147113644</w:t>
      </w:r>
      <w:proofErr w:type="gramEnd"/>
    </w:p>
    <w:p w14:paraId="7930B9C4" w14:textId="77777777" w:rsidR="00FD1BE3" w:rsidRDefault="00FD1BE3" w:rsidP="00FD1BE3">
      <w:pPr>
        <w:rPr>
          <w:rFonts w:asciiTheme="minorHAnsi" w:hAnsiTheme="minorHAnsi" w:cstheme="minorHAnsi"/>
        </w:rPr>
      </w:pPr>
    </w:p>
    <w:p w14:paraId="71F0DDDE" w14:textId="407C83A9" w:rsidR="00FD1BE3" w:rsidRPr="00FD1BE3" w:rsidRDefault="00FD1BE3" w:rsidP="00FD1BE3">
      <w:pPr>
        <w:rPr>
          <w:rFonts w:asciiTheme="minorHAnsi" w:hAnsiTheme="minorHAnsi" w:cstheme="minorHAnsi"/>
        </w:rPr>
      </w:pPr>
      <w:r w:rsidRPr="00FD1BE3">
        <w:rPr>
          <w:rFonts w:asciiTheme="minorHAnsi" w:hAnsiTheme="minorHAnsi" w:cstheme="minorHAnsi"/>
        </w:rPr>
        <w:t xml:space="preserve">Söderbom, Arne &amp; </w:t>
      </w:r>
      <w:proofErr w:type="spellStart"/>
      <w:r w:rsidRPr="00FD1BE3">
        <w:rPr>
          <w:rFonts w:asciiTheme="minorHAnsi" w:hAnsiTheme="minorHAnsi" w:cstheme="minorHAnsi"/>
        </w:rPr>
        <w:t>Ulvenblad</w:t>
      </w:r>
      <w:proofErr w:type="spellEnd"/>
      <w:r w:rsidRPr="00FD1BE3">
        <w:rPr>
          <w:rFonts w:asciiTheme="minorHAnsi" w:hAnsiTheme="minorHAnsi" w:cstheme="minorHAnsi"/>
        </w:rPr>
        <w:t xml:space="preserve">, Pia (2016). </w:t>
      </w:r>
      <w:r w:rsidRPr="00FD1BE3">
        <w:rPr>
          <w:rFonts w:asciiTheme="minorHAnsi" w:hAnsiTheme="minorHAnsi" w:cstheme="minorHAnsi"/>
          <w:i/>
        </w:rPr>
        <w:t>Värt att veta om uppsatsskrivande: rapporter, projektarbete och examensarbete</w:t>
      </w:r>
      <w:r w:rsidRPr="00FD1BE3">
        <w:rPr>
          <w:rFonts w:asciiTheme="minorHAnsi" w:hAnsiTheme="minorHAnsi" w:cstheme="minorHAnsi"/>
        </w:rPr>
        <w:t>. Lund: Studentlitteratur. ISBN 9789144082325 (139 sidor)</w:t>
      </w:r>
    </w:p>
    <w:p w14:paraId="41A1FBB9" w14:textId="62FDEDAA" w:rsidR="00973739" w:rsidRDefault="00973739" w:rsidP="00973739">
      <w:pPr>
        <w:rPr>
          <w:rFonts w:asciiTheme="minorHAnsi" w:hAnsiTheme="minorHAnsi" w:cstheme="minorHAnsi"/>
        </w:rPr>
      </w:pPr>
    </w:p>
    <w:p w14:paraId="42938792" w14:textId="5A674BF0" w:rsidR="00FD1BE3" w:rsidRDefault="00FD1BE3" w:rsidP="00973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Totalt antal sidor: </w:t>
      </w:r>
      <w:r w:rsidR="0066797B">
        <w:rPr>
          <w:rFonts w:asciiTheme="minorHAnsi" w:hAnsiTheme="minorHAnsi" w:cstheme="minorHAnsi"/>
        </w:rPr>
        <w:t>3</w:t>
      </w:r>
      <w:r w:rsidR="00BF2B9D">
        <w:rPr>
          <w:rFonts w:asciiTheme="minorHAnsi" w:hAnsiTheme="minorHAnsi" w:cstheme="minorHAnsi"/>
        </w:rPr>
        <w:t>39</w:t>
      </w:r>
    </w:p>
    <w:p w14:paraId="72CAA3E1" w14:textId="77777777" w:rsidR="00FD1BE3" w:rsidRPr="00BF2B9D" w:rsidRDefault="00FD1BE3" w:rsidP="00973739">
      <w:pPr>
        <w:rPr>
          <w:rFonts w:asciiTheme="minorHAnsi" w:hAnsiTheme="minorHAnsi" w:cstheme="minorHAnsi"/>
          <w:color w:val="000000" w:themeColor="text1"/>
        </w:rPr>
      </w:pPr>
    </w:p>
    <w:p w14:paraId="3A047049" w14:textId="2640CEB7" w:rsidR="00973739" w:rsidRPr="00BF2B9D" w:rsidRDefault="00BF2B9D" w:rsidP="008C71D9">
      <w:pPr>
        <w:rPr>
          <w:rFonts w:ascii="Calibri" w:hAnsi="Calibri" w:cs="Calibri"/>
          <w:color w:val="000000" w:themeColor="text1"/>
        </w:rPr>
      </w:pPr>
      <w:r w:rsidRPr="00BF2B9D">
        <w:rPr>
          <w:rFonts w:ascii="Calibri" w:hAnsi="Calibri" w:cs="Calibri"/>
          <w:color w:val="000000" w:themeColor="text1"/>
        </w:rPr>
        <w:t xml:space="preserve">Övrig litteratur på kursen (ca 700 sidor) väljs av student och lärare i samråd, beroende på individuell inriktning. </w:t>
      </w:r>
    </w:p>
    <w:p w14:paraId="09F5A506" w14:textId="77777777" w:rsidR="00973739" w:rsidRPr="00FD1BE3" w:rsidRDefault="00973739" w:rsidP="00973739">
      <w:pPr>
        <w:rPr>
          <w:rFonts w:asciiTheme="minorHAnsi" w:hAnsiTheme="minorHAnsi" w:cstheme="minorHAnsi"/>
        </w:rPr>
      </w:pPr>
    </w:p>
    <w:p w14:paraId="2FC89B97" w14:textId="3032844A" w:rsidR="00973739" w:rsidRPr="00FD1BE3" w:rsidRDefault="00973739" w:rsidP="00973739">
      <w:pPr>
        <w:rPr>
          <w:rFonts w:asciiTheme="minorHAnsi" w:hAnsiTheme="minorHAnsi" w:cstheme="minorHAnsi"/>
          <w:b/>
        </w:rPr>
      </w:pPr>
      <w:r w:rsidRPr="00FD1BE3">
        <w:rPr>
          <w:rFonts w:asciiTheme="minorHAnsi" w:hAnsiTheme="minorHAnsi" w:cstheme="minorHAnsi"/>
        </w:rPr>
        <w:t>Totalt antal sidor</w:t>
      </w:r>
      <w:r w:rsidR="00FD1BE3">
        <w:rPr>
          <w:rFonts w:asciiTheme="minorHAnsi" w:hAnsiTheme="minorHAnsi" w:cstheme="minorHAnsi"/>
        </w:rPr>
        <w:t xml:space="preserve"> på hela kursen</w:t>
      </w:r>
      <w:r w:rsidRPr="00FD1BE3">
        <w:rPr>
          <w:rFonts w:asciiTheme="minorHAnsi" w:hAnsiTheme="minorHAnsi" w:cstheme="minorHAnsi"/>
        </w:rPr>
        <w:t xml:space="preserve">: cirka </w:t>
      </w:r>
      <w:r w:rsidR="0066797B">
        <w:rPr>
          <w:rFonts w:asciiTheme="minorHAnsi" w:hAnsiTheme="minorHAnsi" w:cstheme="minorHAnsi"/>
        </w:rPr>
        <w:t>18</w:t>
      </w:r>
      <w:r w:rsidR="003919B3">
        <w:rPr>
          <w:rFonts w:asciiTheme="minorHAnsi" w:hAnsiTheme="minorHAnsi" w:cstheme="minorHAnsi"/>
        </w:rPr>
        <w:t>72</w:t>
      </w:r>
    </w:p>
    <w:p w14:paraId="60AFF887" w14:textId="77777777" w:rsidR="00973739" w:rsidRPr="00FD1BE3" w:rsidRDefault="00973739" w:rsidP="008C71D9">
      <w:pPr>
        <w:rPr>
          <w:rFonts w:asciiTheme="minorHAnsi" w:hAnsiTheme="minorHAnsi" w:cstheme="minorHAnsi"/>
          <w:b/>
        </w:rPr>
      </w:pPr>
    </w:p>
    <w:sectPr w:rsidR="00973739" w:rsidRPr="00FD1BE3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A8F8" w14:textId="77777777" w:rsidR="000C3C5A" w:rsidRDefault="000C3C5A" w:rsidP="00360FDB">
      <w:r>
        <w:separator/>
      </w:r>
    </w:p>
  </w:endnote>
  <w:endnote w:type="continuationSeparator" w:id="0">
    <w:p w14:paraId="0648135D" w14:textId="77777777" w:rsidR="000C3C5A" w:rsidRDefault="000C3C5A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608725"/>
      <w:docPartObj>
        <w:docPartGallery w:val="Page Numbers (Bottom of Page)"/>
        <w:docPartUnique/>
      </w:docPartObj>
    </w:sdtPr>
    <w:sdtEndPr/>
    <w:sdtContent>
      <w:p w14:paraId="4F61759F" w14:textId="2F3177BC" w:rsidR="00772E2F" w:rsidRDefault="00772E2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17">
          <w:rPr>
            <w:noProof/>
          </w:rPr>
          <w:t>4</w:t>
        </w:r>
        <w:r>
          <w:fldChar w:fldCharType="end"/>
        </w:r>
      </w:p>
    </w:sdtContent>
  </w:sdt>
  <w:p w14:paraId="68EA2502" w14:textId="77777777" w:rsidR="00772E2F" w:rsidRDefault="00772E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352B" w14:textId="77777777" w:rsidR="000C3C5A" w:rsidRDefault="000C3C5A" w:rsidP="00360FDB">
      <w:r>
        <w:separator/>
      </w:r>
    </w:p>
  </w:footnote>
  <w:footnote w:type="continuationSeparator" w:id="0">
    <w:p w14:paraId="0D374494" w14:textId="77777777" w:rsidR="000C3C5A" w:rsidRDefault="000C3C5A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A9B6" w14:textId="77777777" w:rsidR="00772E2F" w:rsidRDefault="00772E2F">
    <w:pPr>
      <w:pStyle w:val="Sidhuvud"/>
    </w:pPr>
  </w:p>
  <w:p w14:paraId="69EF810F" w14:textId="77777777" w:rsidR="00772E2F" w:rsidRDefault="00772E2F">
    <w:pPr>
      <w:pStyle w:val="Sidhuvud"/>
    </w:pPr>
  </w:p>
  <w:p w14:paraId="24370367" w14:textId="77777777" w:rsidR="00772E2F" w:rsidRDefault="00772E2F">
    <w:pPr>
      <w:pStyle w:val="Sidhuvud"/>
    </w:pPr>
  </w:p>
  <w:p w14:paraId="6D8A4FEC" w14:textId="77777777" w:rsidR="00772E2F" w:rsidRDefault="00772E2F">
    <w:pPr>
      <w:pStyle w:val="Sidhuvud"/>
      <w:rPr>
        <w:b/>
        <w:color w:val="FF0000"/>
      </w:rPr>
    </w:pPr>
  </w:p>
  <w:p w14:paraId="6E28F1D7" w14:textId="77777777" w:rsidR="00772E2F" w:rsidRDefault="00772E2F">
    <w:pPr>
      <w:pStyle w:val="Sidhuvud"/>
      <w:rPr>
        <w:b/>
        <w:color w:val="FF0000"/>
      </w:rPr>
    </w:pPr>
  </w:p>
  <w:p w14:paraId="33D2AE88" w14:textId="77777777" w:rsidR="00772E2F" w:rsidRDefault="00772E2F">
    <w:pPr>
      <w:pStyle w:val="Sidhuvud"/>
      <w:rPr>
        <w:b/>
        <w:color w:val="FF0000"/>
      </w:rPr>
    </w:pPr>
  </w:p>
  <w:p w14:paraId="347E60C3" w14:textId="77777777" w:rsidR="00772E2F" w:rsidRDefault="00772E2F">
    <w:pPr>
      <w:pStyle w:val="Sidhuvud"/>
      <w:rPr>
        <w:b/>
        <w:color w:val="FF0000"/>
      </w:rPr>
    </w:pPr>
  </w:p>
  <w:p w14:paraId="6F52EC02" w14:textId="77777777" w:rsidR="00772E2F" w:rsidRDefault="5CA38745">
    <w:pPr>
      <w:pStyle w:val="Sidhuvud"/>
      <w:rPr>
        <w:b/>
        <w:color w:val="FF0000"/>
      </w:rPr>
    </w:pPr>
    <w:r w:rsidRPr="5CA38745">
      <w:rPr>
        <w:b/>
        <w:bCs/>
        <w:color w:val="FF0000"/>
      </w:rPr>
      <w:t xml:space="preserve">            </w:t>
    </w:r>
    <w:r w:rsidR="00772E2F"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51EE5ABA" wp14:editId="401B8110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5CA38745">
      <w:rPr>
        <w:b/>
        <w:bCs/>
        <w:color w:val="FF0000"/>
      </w:rPr>
      <w:t xml:space="preserve">                              </w:t>
    </w:r>
  </w:p>
  <w:p w14:paraId="5B34FA64" w14:textId="77777777" w:rsidR="00772E2F" w:rsidRPr="001D308E" w:rsidRDefault="00772E2F">
    <w:pPr>
      <w:pStyle w:val="Sidhuvud"/>
      <w:rPr>
        <w:sz w:val="20"/>
        <w:szCs w:val="20"/>
      </w:rPr>
    </w:pPr>
    <w:r w:rsidRPr="001D308E">
      <w:rPr>
        <w:sz w:val="20"/>
        <w:szCs w:val="20"/>
      </w:rPr>
      <w:t>Institutionen för kulturvetenskaper</w:t>
    </w:r>
  </w:p>
  <w:p w14:paraId="1A76BD4D" w14:textId="77777777" w:rsidR="00772E2F" w:rsidRPr="001D308E" w:rsidRDefault="00772E2F">
    <w:pPr>
      <w:pStyle w:val="Sidhuvud"/>
      <w:rPr>
        <w:sz w:val="20"/>
        <w:szCs w:val="20"/>
      </w:rPr>
    </w:pPr>
    <w:r w:rsidRPr="001D308E">
      <w:rPr>
        <w:sz w:val="20"/>
        <w:szCs w:val="20"/>
      </w:rPr>
      <w:t xml:space="preserve">Avdelningen för Musikvetenskap                                                   </w:t>
    </w:r>
  </w:p>
  <w:p w14:paraId="5848E6D2" w14:textId="77777777" w:rsidR="00772E2F" w:rsidRPr="00360FDB" w:rsidRDefault="00772E2F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DB"/>
    <w:rsid w:val="000073E7"/>
    <w:rsid w:val="0004366E"/>
    <w:rsid w:val="00064C89"/>
    <w:rsid w:val="000650CE"/>
    <w:rsid w:val="000C3C5A"/>
    <w:rsid w:val="000E26E6"/>
    <w:rsid w:val="000F5CB3"/>
    <w:rsid w:val="0013037E"/>
    <w:rsid w:val="00156183"/>
    <w:rsid w:val="00165776"/>
    <w:rsid w:val="00191412"/>
    <w:rsid w:val="001D308E"/>
    <w:rsid w:val="001E6780"/>
    <w:rsid w:val="00252DA7"/>
    <w:rsid w:val="00274F71"/>
    <w:rsid w:val="0028356C"/>
    <w:rsid w:val="00307201"/>
    <w:rsid w:val="00360FDB"/>
    <w:rsid w:val="00361731"/>
    <w:rsid w:val="003919B3"/>
    <w:rsid w:val="00392E16"/>
    <w:rsid w:val="00400332"/>
    <w:rsid w:val="00420AC6"/>
    <w:rsid w:val="00455FE2"/>
    <w:rsid w:val="004A0CD1"/>
    <w:rsid w:val="004C62E2"/>
    <w:rsid w:val="004C748C"/>
    <w:rsid w:val="005160AA"/>
    <w:rsid w:val="00553355"/>
    <w:rsid w:val="00594177"/>
    <w:rsid w:val="005C177A"/>
    <w:rsid w:val="00643280"/>
    <w:rsid w:val="0066797B"/>
    <w:rsid w:val="00676F7C"/>
    <w:rsid w:val="007373D0"/>
    <w:rsid w:val="007476F2"/>
    <w:rsid w:val="0075132B"/>
    <w:rsid w:val="00772E2F"/>
    <w:rsid w:val="00776D2C"/>
    <w:rsid w:val="007E2968"/>
    <w:rsid w:val="007E3A6B"/>
    <w:rsid w:val="008346E7"/>
    <w:rsid w:val="00843EB0"/>
    <w:rsid w:val="00866672"/>
    <w:rsid w:val="0089774D"/>
    <w:rsid w:val="008B060D"/>
    <w:rsid w:val="008C45AF"/>
    <w:rsid w:val="008C71D9"/>
    <w:rsid w:val="008D55A0"/>
    <w:rsid w:val="00917D88"/>
    <w:rsid w:val="00963532"/>
    <w:rsid w:val="00973739"/>
    <w:rsid w:val="009C12AD"/>
    <w:rsid w:val="00A17A39"/>
    <w:rsid w:val="00A45B1D"/>
    <w:rsid w:val="00A467AC"/>
    <w:rsid w:val="00A871D8"/>
    <w:rsid w:val="00AA125A"/>
    <w:rsid w:val="00AA1674"/>
    <w:rsid w:val="00AA326E"/>
    <w:rsid w:val="00AB7D03"/>
    <w:rsid w:val="00AD18FB"/>
    <w:rsid w:val="00AE0AFB"/>
    <w:rsid w:val="00AE4532"/>
    <w:rsid w:val="00AE6143"/>
    <w:rsid w:val="00AF3F44"/>
    <w:rsid w:val="00B37F2C"/>
    <w:rsid w:val="00B61E74"/>
    <w:rsid w:val="00B64F1B"/>
    <w:rsid w:val="00B655D5"/>
    <w:rsid w:val="00BB3C7B"/>
    <w:rsid w:val="00BB3C8E"/>
    <w:rsid w:val="00BC00AE"/>
    <w:rsid w:val="00BF2B9D"/>
    <w:rsid w:val="00C518F6"/>
    <w:rsid w:val="00CB4DD8"/>
    <w:rsid w:val="00CE5ED2"/>
    <w:rsid w:val="00CF1328"/>
    <w:rsid w:val="00D361FE"/>
    <w:rsid w:val="00DB7F9C"/>
    <w:rsid w:val="00DE0F25"/>
    <w:rsid w:val="00E00EC7"/>
    <w:rsid w:val="00E74ED9"/>
    <w:rsid w:val="00E839E4"/>
    <w:rsid w:val="00E878B9"/>
    <w:rsid w:val="00EE4B17"/>
    <w:rsid w:val="00F46EEB"/>
    <w:rsid w:val="00F8286F"/>
    <w:rsid w:val="00FA0605"/>
    <w:rsid w:val="00FA6DDE"/>
    <w:rsid w:val="00FA74F2"/>
    <w:rsid w:val="00FB2858"/>
    <w:rsid w:val="00FD1BE3"/>
    <w:rsid w:val="00FF5D8B"/>
    <w:rsid w:val="115BDCEE"/>
    <w:rsid w:val="22374A20"/>
    <w:rsid w:val="282E4FAB"/>
    <w:rsid w:val="2D920894"/>
    <w:rsid w:val="5CA38745"/>
    <w:rsid w:val="6354A014"/>
    <w:rsid w:val="72CADF28"/>
    <w:rsid w:val="7382C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CF1B8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71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71D9"/>
    <w:rPr>
      <w:rFonts w:ascii="Palatino" w:hAnsi="Palatino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71D9"/>
    <w:rPr>
      <w:rFonts w:ascii="Palatino" w:eastAsia="Times New Roman" w:hAnsi="Palatino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1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1D9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BB3C7B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B3C7B"/>
    <w:rPr>
      <w:color w:val="605E5C"/>
      <w:shd w:val="clear" w:color="auto" w:fill="E1DFDD"/>
    </w:rPr>
  </w:style>
  <w:style w:type="paragraph" w:customStyle="1" w:styleId="Body">
    <w:name w:val="Body"/>
    <w:rsid w:val="00FF5D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v-SE"/>
    </w:rPr>
  </w:style>
  <w:style w:type="paragraph" w:styleId="Liststycke">
    <w:name w:val="List Paragraph"/>
    <w:basedOn w:val="Normal"/>
    <w:uiPriority w:val="34"/>
    <w:qFormat/>
    <w:rsid w:val="007E3A6B"/>
    <w:pPr>
      <w:ind w:left="720"/>
      <w:contextualSpacing/>
    </w:pPr>
    <w:rPr>
      <w:rFonts w:ascii="Palatino" w:hAnsi="Palatino"/>
      <w:szCs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533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160AA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0650C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7D8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643280"/>
  </w:style>
  <w:style w:type="paragraph" w:styleId="Revision">
    <w:name w:val="Revision"/>
    <w:hidden/>
    <w:uiPriority w:val="99"/>
    <w:semiHidden/>
    <w:rsid w:val="0025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hods.sagepub.com.ludwig.lub.lu.se/book/doing-interviews" TargetMode="External"/><Relationship Id="rId18" Type="http://schemas.openxmlformats.org/officeDocument/2006/relationships/hyperlink" Target="https://ebookcentral.proquest.com/lib/lund/detail.action?docID=192543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-jstor-org.ludwig.lub.lu.se/stable/10.1525/jm.2003.20.4.498?seq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udwig.lub.lu.se/login?url=https://search-ebscohost-com.ludwig.lub.lu.se/login.aspx?direct=true&amp;db=a9h&amp;AN=95124878&amp;site=eds-live&amp;scope=site" TargetMode="External"/><Relationship Id="rId17" Type="http://schemas.openxmlformats.org/officeDocument/2006/relationships/hyperlink" Target="https://www-sciencedirect-com.ludwig.lub.lu.se/science/article/pii/S175545861830103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ludwig.lub.lu.se/login?url=https://search-ebscohost-com.ludwig.lub.lu.se/login.aspx?direct=true&amp;db=hlh&amp;AN=95593035&amp;site=eds-live&amp;scope=site" TargetMode="External"/><Relationship Id="rId20" Type="http://schemas.openxmlformats.org/officeDocument/2006/relationships/hyperlink" Target="http://ludwig.lub.lu.se/login?url=https://search-ebscohost-com.ludwig.lub.lu.se/login.aspx?direct=true&amp;db=a9h&amp;AN=110679752&amp;site=eds-live&amp;scope=si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bridge.org/core/books/foundations-of-music-history/7C74D0A5B6754D9678BE897D0B31BC7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jstor.org/stable/10.5406/ethnomusicology.64.2.019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udwig.lub.lu.se/login?url=https://search-ebscohost-com.ludwig.lub.lu.se/login.aspx?direct=true&amp;db=cat02271a&amp;AN=atoz.ebs1073386e&amp;site=eds-live&amp;scope=site" TargetMode="External"/><Relationship Id="rId19" Type="http://schemas.openxmlformats.org/officeDocument/2006/relationships/hyperlink" Target="https://doi-org.ludwig.lub.lu.se/10.1017/CBO9780511482014" TargetMode="External"/><Relationship Id="rId4" Type="http://schemas.openxmlformats.org/officeDocument/2006/relationships/styles" Target="styles.xml"/><Relationship Id="rId9" Type="http://schemas.openxmlformats.org/officeDocument/2006/relationships/hyperlink" Target="http://ludwig.lub.lu.se/login?url=https://search-ebscohost-com.ludwig.lub.lu.se/login.aspx?direct=true&amp;db=hlh&amp;AN=11763467&amp;site=eds-live&amp;scope=site" TargetMode="External"/><Relationship Id="rId14" Type="http://schemas.openxmlformats.org/officeDocument/2006/relationships/hyperlink" Target="http://www.musikforskning.se/stm-sjm/node/268" TargetMode="External"/><Relationship Id="rId22" Type="http://schemas.openxmlformats.org/officeDocument/2006/relationships/hyperlink" Target="https://www-taylorfrancis-com.ludwig.lub.lu.se/books/e/97802031494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BAD36-52C2-46C7-AD1A-D359B09E4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C0F0B-6AC2-4A12-A0AA-27349528D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A2F75-4C0E-46B4-BB16-C3E887D22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1362</Words>
  <Characters>7224</Characters>
  <Application>Microsoft Office Word</Application>
  <DocSecurity>0</DocSecurity>
  <Lines>60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5</cp:revision>
  <cp:lastPrinted>2015-05-29T10:28:00Z</cp:lastPrinted>
  <dcterms:created xsi:type="dcterms:W3CDTF">2021-05-21T09:06:00Z</dcterms:created>
  <dcterms:modified xsi:type="dcterms:W3CDTF">2021-05-21T10:05:00Z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